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</w:rPr>
      </w:pPr>
      <w:r w:rsidRPr="00F50A44">
        <w:rPr>
          <w:rFonts w:ascii="IRANSans" w:eastAsia="Times New Roman" w:hAnsi="IRANSans" w:cs="B Nazanin"/>
          <w:noProof/>
          <w:color w:val="007BFF"/>
          <w:sz w:val="18"/>
          <w:szCs w:val="1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1905</wp:posOffset>
            </wp:positionV>
            <wp:extent cx="3044825" cy="1664970"/>
            <wp:effectExtent l="0" t="0" r="3175" b="0"/>
            <wp:wrapSquare wrapText="bothSides"/>
            <wp:docPr id="1" name="Picture 1" descr="اطلاعیه شماره 2 معاونت آموزشی">
              <a:hlinkClick xmlns:a="http://schemas.openxmlformats.org/drawingml/2006/main" r:id="rId6" tooltip="&quot;اطلاعیه شماره 2 معاونت آموزشی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طلاعیه شماره 2 معاونت آموزشی">
                      <a:hlinkClick r:id="rId6" tooltip="&quot;اطلاعیه شماره 2 معاونت آموزشی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باسمه تعالی</w:t>
      </w:r>
    </w:p>
    <w:p w:rsidR="00F50A44" w:rsidRDefault="00F50A44" w:rsidP="00F50A44">
      <w:pPr>
        <w:spacing w:after="0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</w:pPr>
    </w:p>
    <w:p w:rsidR="00F50A44" w:rsidRPr="00F50A44" w:rsidRDefault="00F50A44" w:rsidP="00F50A44">
      <w:pPr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F50A44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اطلاعیه شماره 2 معاونت آموزشی</w:t>
      </w:r>
    </w:p>
    <w:p w:rsidR="00F50A44" w:rsidRPr="00F50A44" w:rsidRDefault="00F50A44" w:rsidP="00F50A44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IRANSans" w:eastAsia="Times New Roman" w:hAnsi="IRANSans" w:cs="B Nazanin"/>
          <w:color w:val="444444"/>
          <w:sz w:val="18"/>
          <w:szCs w:val="18"/>
          <w:rtl/>
        </w:rPr>
        <w:br/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قابل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توجه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bookmarkStart w:id="0" w:name="_GoBack"/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مهارت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آموزان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«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مشمولین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قانون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تعیین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تکلیف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استخدامی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معلمین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حق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التدریس،آموزشیاران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نهضت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سواد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آموزی،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مربیان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پیش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دبستانی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و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خرید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خدمات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آموزش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معرفی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شده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از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سوی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ادارات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کل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آموزش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و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پرورش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»</w:t>
      </w:r>
    </w:p>
    <w:bookmarkEnd w:id="0"/>
    <w:p w:rsidR="00F50A44" w:rsidRPr="00F50A44" w:rsidRDefault="00F50A44" w:rsidP="00F50A44">
      <w:pPr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معاونت آموزشی و تحصیلات تکمیلی دانشگاه فرهنگیان ضمن تبریک به پذیرفته شدگان فوق به اطلاع می رساند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تنها مرجع اطلاع رسانی در خصوص مسایل مرتبط با دوره ی مهارت آموزی، پایگاه اطلاع رسانی دانشگاه فرهنگیان -</w:t>
      </w:r>
      <w:r w:rsidRPr="00F50A44">
        <w:rPr>
          <w:rFonts w:ascii="Cambria" w:eastAsia="Times New Roman" w:hAnsi="Cambria" w:cs="Cambria" w:hint="cs"/>
          <w:color w:val="444444"/>
          <w:sz w:val="24"/>
          <w:szCs w:val="24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4"/>
          <w:szCs w:val="24"/>
          <w:rtl/>
        </w:rPr>
        <w:t>به</w:t>
      </w:r>
      <w:r w:rsidRPr="00F50A44">
        <w:rPr>
          <w:rFonts w:ascii="bnazanin" w:eastAsia="Times New Roman" w:hAnsi="bnazanin" w:cs="B Nazanin"/>
          <w:color w:val="444444"/>
          <w:sz w:val="24"/>
          <w:szCs w:val="24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4"/>
          <w:szCs w:val="24"/>
          <w:rtl/>
        </w:rPr>
        <w:t>آدرس</w:t>
      </w:r>
      <w:r w:rsidRPr="00F50A44">
        <w:rPr>
          <w:rFonts w:ascii="IRANSans" w:eastAsia="Times New Roman" w:hAnsi="IRANSans" w:cs="B Nazanin"/>
          <w:color w:val="444444"/>
          <w:sz w:val="24"/>
          <w:szCs w:val="24"/>
        </w:rPr>
        <w:t>https://cfu.ac.ir</w:t>
      </w:r>
      <w:r w:rsidRPr="00F50A44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-</w:t>
      </w:r>
      <w:r w:rsidRPr="00F50A44">
        <w:rPr>
          <w:rFonts w:ascii="Cambria" w:eastAsia="Times New Roman" w:hAnsi="Cambria" w:cs="Cambria" w:hint="cs"/>
          <w:color w:val="444444"/>
          <w:sz w:val="24"/>
          <w:szCs w:val="24"/>
          <w:rtl/>
        </w:rPr>
        <w:t> </w:t>
      </w:r>
      <w:r w:rsidRPr="00F50A44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و پرتال معاونت آموزشی و تحصیلات تکمیلی است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و این دانشگاه اخبار مندرج در سایر مراجع اطلاع رسانی اعم از سایت های خبری و شبکه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های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اجتماعی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را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تایید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نکرده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و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هیچ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مسئولیتی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در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قبال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آنها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ندارد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.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برنامه ثبت نام مهارت آموزان فوق 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دارای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دو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مرحله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اصلی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است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که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جزییات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آن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شرح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ذیل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اعلام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گردد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: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Titr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Titr"/>
          <w:b/>
          <w:bCs/>
          <w:color w:val="444444"/>
          <w:sz w:val="27"/>
          <w:szCs w:val="27"/>
          <w:rtl/>
        </w:rPr>
        <w:t>مرحله اول: تعیین محل آموزش، پرداخت شهریه( پودمان اول)، ثبت نام غیرحضوری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Default="00F50A44" w:rsidP="00F50A44">
      <w:pPr>
        <w:bidi/>
        <w:spacing w:after="0" w:line="240" w:lineRule="auto"/>
        <w:jc w:val="both"/>
        <w:rPr>
          <w:rFonts w:ascii="bnazanin" w:eastAsia="Times New Roman" w:hAnsi="bnazanin" w:cs="B Nazanin"/>
          <w:color w:val="444444"/>
          <w:sz w:val="27"/>
          <w:szCs w:val="27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مهارت آموزان معرفی شده 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برای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اطلاع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از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محل آموزش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،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نحوه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پرداخت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شهریه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و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ثبت نام غیرحضوری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باید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از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روز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چهارشنبه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مورخ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1399/11/01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تا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روز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شنبه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1399/11/04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سامانه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گلستان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دانشگاه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فرهنگیان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نشانی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hyperlink r:id="rId8" w:history="1">
        <w:r w:rsidRPr="00F50A44">
          <w:rPr>
            <w:rFonts w:ascii="IRANSans" w:eastAsia="Times New Roman" w:hAnsi="IRANSans" w:cs="B Nazanin"/>
            <w:color w:val="007BFF"/>
            <w:sz w:val="18"/>
            <w:szCs w:val="18"/>
            <w:u w:val="single"/>
            <w:bdr w:val="none" w:sz="0" w:space="0" w:color="auto" w:frame="1"/>
          </w:rPr>
          <w:t>https://education.cfu.ac.ir</w:t>
        </w:r>
      </w:hyperlink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مراجعه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نمایید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.</w:t>
      </w:r>
    </w:p>
    <w:p w:rsidR="00F50A44" w:rsidRPr="00F50A44" w:rsidRDefault="00F50A44" w:rsidP="00F50A44">
      <w:pPr>
        <w:bidi/>
        <w:jc w:val="both"/>
        <w:rPr>
          <w:rFonts w:cs="B Nazanin"/>
          <w:b/>
          <w:bCs/>
          <w:sz w:val="24"/>
          <w:szCs w:val="24"/>
        </w:rPr>
      </w:pP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>پذيرش غير حضوري پذيرفته شدگان</w:t>
      </w:r>
      <w:r w:rsidRPr="00F50A44">
        <w:rPr>
          <w:rFonts w:ascii="Cambria" w:hAnsi="Cambria" w:cs="Cambria" w:hint="cs"/>
          <w:b/>
          <w:bCs/>
          <w:color w:val="000000"/>
          <w:sz w:val="24"/>
          <w:szCs w:val="24"/>
          <w:rtl/>
        </w:rPr>
        <w:t> 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دوره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مهارت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آموزي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و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استخدام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معلمين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حق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التدريسي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،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آموزشياران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نهضت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سواد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آموزي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،مربيان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پيش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دبستاني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و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خريد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خدمات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آموزشي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</w:rPr>
        <w:t> 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>از روز چهارشنبه 1 بهمن ماه لغايت شنبه 4 بهن</w:t>
      </w:r>
      <w:r w:rsidRPr="00F50A44">
        <w:rPr>
          <w:rFonts w:ascii="Cambria" w:hAnsi="Cambria" w:cs="Cambria" w:hint="cs"/>
          <w:b/>
          <w:bCs/>
          <w:color w:val="000000"/>
          <w:sz w:val="24"/>
          <w:szCs w:val="24"/>
          <w:rtl/>
        </w:rPr>
        <w:t> 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ماه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99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در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سامانه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گلستان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امكان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پذير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مي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باشد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پذيرفته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شدگان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جهت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ورود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به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سيستم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</w:rPr>
        <w:t> </w:t>
      </w:r>
      <w:r w:rsidRPr="00F50A44">
        <w:rPr>
          <w:rStyle w:val="Strong"/>
          <w:rFonts w:ascii="Tahoma" w:hAnsi="Tahoma" w:cs="B Nazanin"/>
          <w:b w:val="0"/>
          <w:bCs w:val="0"/>
          <w:color w:val="000080"/>
          <w:sz w:val="24"/>
          <w:szCs w:val="24"/>
          <w:rtl/>
        </w:rPr>
        <w:t>شناسه كاربري</w:t>
      </w:r>
      <w:r w:rsidRPr="00F50A44">
        <w:rPr>
          <w:rStyle w:val="Strong"/>
          <w:rFonts w:ascii="Tahoma" w:hAnsi="Tahoma" w:cs="B Nazanin"/>
          <w:b w:val="0"/>
          <w:bCs w:val="0"/>
          <w:color w:val="000080"/>
          <w:sz w:val="24"/>
          <w:szCs w:val="24"/>
        </w:rPr>
        <w:t>: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</w:rPr>
        <w:t> u992</w:t>
      </w:r>
      <w:r w:rsidRPr="00F50A44">
        <w:rPr>
          <w:rFonts w:ascii="Tahoma" w:hAnsi="Tahoma" w:cs="B Nazanin"/>
          <w:b/>
          <w:bCs/>
          <w:color w:val="FF0000"/>
          <w:sz w:val="24"/>
          <w:szCs w:val="24"/>
        </w:rPr>
        <w:t> </w:t>
      </w:r>
      <w:r w:rsidRPr="00F50A44">
        <w:rPr>
          <w:rFonts w:ascii="Tahoma" w:hAnsi="Tahoma" w:cs="B Nazanin"/>
          <w:b/>
          <w:bCs/>
          <w:color w:val="FF0000"/>
          <w:sz w:val="24"/>
          <w:szCs w:val="24"/>
          <w:rtl/>
        </w:rPr>
        <w:t>و در ادامه كد ملي ده رقمي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</w:rPr>
        <w:t> 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>و براي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</w:rPr>
        <w:t> </w:t>
      </w:r>
      <w:r w:rsidRPr="00F50A44">
        <w:rPr>
          <w:rFonts w:ascii="Tahoma" w:hAnsi="Tahoma" w:cs="B Nazanin"/>
          <w:b/>
          <w:bCs/>
          <w:color w:val="0000FF"/>
          <w:sz w:val="24"/>
          <w:szCs w:val="24"/>
          <w:rtl/>
        </w:rPr>
        <w:t>گذر واژه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</w:rPr>
        <w:t> : </w:t>
      </w:r>
      <w:r w:rsidRPr="00F50A44">
        <w:rPr>
          <w:rFonts w:ascii="Tahoma" w:hAnsi="Tahoma" w:cs="B Nazanin"/>
          <w:b/>
          <w:bCs/>
          <w:color w:val="FF0000"/>
          <w:sz w:val="24"/>
          <w:szCs w:val="24"/>
          <w:rtl/>
        </w:rPr>
        <w:t>كد ملي ده دقمي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</w:rPr>
        <w:t> 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>خود را وارد نماييد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تعیین محل آموزش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پس از مراجعه به آدرس فوق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با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استفاده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از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کد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کاربری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و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رمز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عبور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مشخص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شده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وارد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سامانه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گلستان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شده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و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محل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آموزش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خود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را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در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قسمت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پایین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سمت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راست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تصویر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مشاهده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نمایید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.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نحوه پرداخت شهریه</w:t>
      </w:r>
    </w:p>
    <w:p w:rsidR="00F50A44" w:rsidRPr="00F50A44" w:rsidRDefault="00F50A44" w:rsidP="00F50A44">
      <w:pPr>
        <w:bidi/>
        <w:spacing w:after="0" w:line="240" w:lineRule="auto"/>
        <w:ind w:left="72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مهارت آموزان می بایست قبل از ثبت نام غیر حضوری پودمان اول با مراجعه به سامانه گلستان به آدرس فوق و از طریق لینک اعلام شده در اطلاعیه نسبت به واریز مبلغ 7500000 ریال (معادل هفتصدو پنجاه هزار تومان)اقدام و تصویر رسید آن را در طی مراحل ثبت نام بارگذاری نمایید.</w:t>
      </w:r>
    </w:p>
    <w:p w:rsidR="00F50A44" w:rsidRPr="00F50A44" w:rsidRDefault="00F50A44" w:rsidP="00F50A44">
      <w:pPr>
        <w:bidi/>
        <w:spacing w:after="0" w:line="240" w:lineRule="auto"/>
        <w:ind w:left="72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تذکر1 :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دقت در تعیین نام استان، مرکز /واحد ( محل آموزش) و ثبت کد ملی الزامی می باشد.</w:t>
      </w:r>
    </w:p>
    <w:p w:rsidR="00F50A44" w:rsidRPr="00F50A44" w:rsidRDefault="00F50A44" w:rsidP="00F50A44">
      <w:pPr>
        <w:bidi/>
        <w:spacing w:after="0" w:line="240" w:lineRule="auto"/>
        <w:ind w:left="36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spacing w:after="0" w:line="240" w:lineRule="auto"/>
        <w:ind w:left="36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معرفی شدگان پس از مشخص شدن استان و پردیس محل آموزش و ثبت نام غیرحضوری، می بایست به سایت دانشگاه فرهنگیان استان محل آموزش خود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(به عنوان مثال مهارت آموزان استان آذربایجان شرقی به «مدیریت امور پردیس های استان 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lastRenderedPageBreak/>
        <w:t>آذربایجان شرقی- دانشگاه فرهنگیان» )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مراجعه و اطلاعات مربوط به دوره مهارت آموزی را دریافت نمایند. پذیرفته شدگان از این پس در هر زمینه ای، فقط با استان محل آموزش خود در ارتباط خواهند بود.</w:t>
      </w:r>
    </w:p>
    <w:p w:rsidR="00F50A44" w:rsidRPr="00F50A44" w:rsidRDefault="00F50A44" w:rsidP="00F50A44">
      <w:pPr>
        <w:numPr>
          <w:ilvl w:val="0"/>
          <w:numId w:val="4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پیشنهاد می شود جهت ورود به سامانه آموزشی دانشگاه (سامانه گلستان) از مرورگر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</w:rPr>
        <w:t>Internet Explorer 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استفاده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نما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یید.</w:t>
      </w:r>
    </w:p>
    <w:p w:rsidR="00F50A44" w:rsidRPr="00F50A44" w:rsidRDefault="00F50A44" w:rsidP="00F50A44">
      <w:pPr>
        <w:numPr>
          <w:ilvl w:val="0"/>
          <w:numId w:val="4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نام کاربری و رمز عبور به صورت پیش فرض در زمان ثبت نام، توسط سامانه اعلام می گردد. .</w:t>
      </w:r>
    </w:p>
    <w:p w:rsidR="00F50A44" w:rsidRPr="00F50A44" w:rsidRDefault="00F50A44" w:rsidP="00F50A44">
      <w:pPr>
        <w:numPr>
          <w:ilvl w:val="0"/>
          <w:numId w:val="4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در صورت بروز مشکل در ثبت نام یا از بین رفتن رمز عبور، به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u w:val="single"/>
          <w:rtl/>
        </w:rPr>
        <w:t>مسئول آموزش محل برگزاری دوره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مراجعه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نمایید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.</w:t>
      </w:r>
    </w:p>
    <w:p w:rsidR="00F50A44" w:rsidRPr="00F50A44" w:rsidRDefault="00F50A44" w:rsidP="00F50A44">
      <w:pPr>
        <w:numPr>
          <w:ilvl w:val="0"/>
          <w:numId w:val="4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مدارک مورد نیاز ثبت نام غیرحضوری:</w:t>
      </w:r>
    </w:p>
    <w:p w:rsidR="00F50A44" w:rsidRPr="00F50A44" w:rsidRDefault="00F50A44" w:rsidP="00F50A44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اسکن کلیه صفحات شناسنامه.</w:t>
      </w:r>
    </w:p>
    <w:p w:rsidR="00F50A44" w:rsidRPr="00F50A44" w:rsidRDefault="00F50A44" w:rsidP="00F50A44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اسکن پشت و روی کارت ملی.</w:t>
      </w:r>
    </w:p>
    <w:p w:rsidR="00F50A44" w:rsidRPr="00F50A44" w:rsidRDefault="00F50A44" w:rsidP="00F50A44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اسکن عکس پرسنلی</w:t>
      </w:r>
    </w:p>
    <w:p w:rsidR="00F50A44" w:rsidRPr="00F50A44" w:rsidRDefault="00F50A44" w:rsidP="00F50A44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اسکن کارت پایان خدمت و یا کارت معافیت (برای برادران).</w:t>
      </w:r>
    </w:p>
    <w:p w:rsidR="00F50A44" w:rsidRPr="00F50A44" w:rsidRDefault="00F50A44" w:rsidP="00F50A44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اسکن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گواهینامه یا دانشنامه مدرک تحصیلی مورد تأیید استان سهمیه خدمتی</w:t>
      </w:r>
    </w:p>
    <w:p w:rsidR="00F50A44" w:rsidRPr="00F50A44" w:rsidRDefault="00F50A44" w:rsidP="00F50A44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اسکن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گواهی قبولی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در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آزمون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داخلی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برای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مشمولین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نهضت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سواد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آموزی</w:t>
      </w:r>
    </w:p>
    <w:p w:rsidR="00F50A44" w:rsidRPr="00F50A44" w:rsidRDefault="00F50A44" w:rsidP="00F50A44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اسکن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معرفی نامه استان سهمیه خدمتی( این معرفی نامه بدون کد رهگیری، مهر و امضا فاقد اعتبار است)</w:t>
      </w:r>
    </w:p>
    <w:p w:rsidR="00F50A44" w:rsidRPr="00F50A44" w:rsidRDefault="00F50A44" w:rsidP="00F50A44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اسکن رسید پرداخت اینترنتی هزینه پودمان اول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    </w:t>
      </w:r>
    </w:p>
    <w:p w:rsidR="00F50A44" w:rsidRPr="00F50A44" w:rsidRDefault="00F50A44" w:rsidP="00F50A44">
      <w:pPr>
        <w:bidi/>
        <w:spacing w:after="0" w:line="240" w:lineRule="auto"/>
        <w:ind w:left="81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مرحله دوم :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 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ثبت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نام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حضوری</w:t>
      </w:r>
    </w:p>
    <w:p w:rsidR="00F50A44" w:rsidRPr="00F50A44" w:rsidRDefault="00F50A44" w:rsidP="00F50A44">
      <w:pPr>
        <w:bidi/>
        <w:spacing w:after="0" w:line="240" w:lineRule="auto"/>
        <w:ind w:left="81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بر اساس برنامه اعلام شده در سایت مدیریت امور پردیس های استانِ محل آموزشِ مهارت آموز در طول پودمان اول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  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( 1399/11/01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لغایت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1400/2/01 )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انجام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خواهد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شد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.</w:t>
      </w:r>
    </w:p>
    <w:p w:rsidR="00F50A44" w:rsidRPr="00F50A44" w:rsidRDefault="00F50A44" w:rsidP="00F50A44">
      <w:pPr>
        <w:bidi/>
        <w:spacing w:after="0" w:line="240" w:lineRule="auto"/>
        <w:ind w:left="72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spacing w:after="0" w:line="240" w:lineRule="auto"/>
        <w:ind w:left="72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u w:val="single"/>
          <w:rtl/>
        </w:rPr>
        <w:t>ثبت نام حضوری تنها از کسانی به عمل خواهد آمد که اقدام به ثبت نام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u w:val="single"/>
          <w:rtl/>
        </w:rPr>
        <w:t> 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u w:val="single"/>
          <w:rtl/>
        </w:rPr>
        <w:t>غیرحضوری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u w:val="single"/>
          <w:rtl/>
        </w:rPr>
        <w:t>کرده باشند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. مدارک مورد نیاز برای ثبت نام حضوری عبارتند از:</w:t>
      </w:r>
    </w:p>
    <w:p w:rsidR="00F50A44" w:rsidRPr="00F50A44" w:rsidRDefault="00F50A44" w:rsidP="00F50A4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پرینت ثبت نام غیرحضوری در سامانه آموزشی دانشگاه.</w:t>
      </w:r>
    </w:p>
    <w:p w:rsidR="00F50A44" w:rsidRPr="00F50A44" w:rsidRDefault="00F50A44" w:rsidP="00F50A4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اصل و کپی تمام صفحات شناسنامه</w:t>
      </w:r>
    </w:p>
    <w:p w:rsidR="00F50A44" w:rsidRPr="00F50A44" w:rsidRDefault="00F50A44" w:rsidP="00F50A4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اصل و کپی کارت ملی</w:t>
      </w:r>
    </w:p>
    <w:p w:rsidR="00F50A44" w:rsidRPr="00F50A44" w:rsidRDefault="00F50A44" w:rsidP="00F50A4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اصل و کپی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گواهینامه یا دانشنامه مدرک تحصیلی مورد تأیید استان سهمیه خدمتی</w:t>
      </w:r>
    </w:p>
    <w:p w:rsidR="00F50A44" w:rsidRPr="00F50A44" w:rsidRDefault="00F50A44" w:rsidP="00F50A4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اصل و کپی کارت پایان خدمت یا معافیت خدمت (برای برادران).</w:t>
      </w:r>
    </w:p>
    <w:p w:rsidR="00F50A44" w:rsidRPr="00F50A44" w:rsidRDefault="00F50A44" w:rsidP="00F50A4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اصل و کپی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گواهی قبولی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در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آزمون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داخلی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برای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مشمولین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نهضت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سواد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آموزی</w:t>
      </w:r>
    </w:p>
    <w:p w:rsidR="00F50A44" w:rsidRPr="00F50A44" w:rsidRDefault="00F50A44" w:rsidP="00F50A4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اصل معرفی نامه استان سهمیه خدمتی( این معرفی نامه بدون کد رهگیری، مهر و امضا فاقد اعتبار است)</w:t>
      </w:r>
    </w:p>
    <w:p w:rsidR="00F50A44" w:rsidRPr="00F50A44" w:rsidRDefault="00F50A44" w:rsidP="00F50A4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2 قطعه عکس پرسنلی</w:t>
      </w:r>
    </w:p>
    <w:p w:rsidR="00F50A44" w:rsidRPr="00F50A44" w:rsidRDefault="00F50A44" w:rsidP="00F50A44">
      <w:pPr>
        <w:bidi/>
        <w:spacing w:after="0" w:line="240" w:lineRule="auto"/>
        <w:ind w:left="108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تذکر2: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عدم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مراجعه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حضوری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پذیرفته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شدگان،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طبق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برنامه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اعلامی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مدیریت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امور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پردیس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های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استان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مربوطه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معنی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u w:val="single"/>
          <w:rtl/>
        </w:rPr>
        <w:t>انصراف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از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دوره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تلقی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شود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.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تذکر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3: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مسئولیت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ناشی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از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ی توجهی به مفاد اطلاعیه، به عهده مهارت آموز است.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lastRenderedPageBreak/>
        <w:t> 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شروع دوره آموزشی و برنامه درسی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دوره مهارت آموزی شامل دو پودمان می باشد که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پودمان نخست آن از روز شنبه مورخ 1399/11/11 آغاز می شود.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مهارت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آموزان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باید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پس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از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ثبت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نام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حضوری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براساس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برنامه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اعلامی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استان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محل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آموزش،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اقدام نمایند. در صورتی که مهارت آموز طبق مراحل مشخص شده اقدام نکند امکان شرکت وی در امتحانات پایان پودمان و متعاقباً صدور حکم استخدامی توسط وزارت آموزش و پرورش امکان نخواهد داشت.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پودمان های اول و دوم این دوره به دلیل شرایط حال حاضر کشور و جلوگیری از شیوع بیماری کرونا، به صورت الکترونیکی برگزار می شود. در کنار آموزش الکترونیکی بسته های یادگیری و آزمون پایانی در نظر گرفته شده است.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تذکر4: بدیهی است پاسخگویی به مشکلات پذیرفته شدگان از جمله رمز عبور سامانه آموزش، بارگذاری مدارک، ثبت نام و... برعهده ی استان محل برگزاری دوره می باشد لذا اکیداً از مراجعه حضوری یا تلفنی مهارت آموزان به سازمان مرکزی دانشگاه فرهنگیان خودداری شود.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jc w:val="both"/>
        <w:rPr>
          <w:rFonts w:ascii="Tahoma" w:hAnsi="Tahoma" w:cs="B Nazanin"/>
          <w:color w:val="000000"/>
          <w:sz w:val="17"/>
          <w:szCs w:val="17"/>
          <w:rtl/>
        </w:rPr>
      </w:pPr>
    </w:p>
    <w:sectPr w:rsidR="00F50A44" w:rsidRPr="00F50A44" w:rsidSect="00F50A44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A76"/>
    <w:multiLevelType w:val="hybridMultilevel"/>
    <w:tmpl w:val="B16C2056"/>
    <w:lvl w:ilvl="0" w:tplc="AF54D0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65989"/>
    <w:multiLevelType w:val="multilevel"/>
    <w:tmpl w:val="4B7C4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65712"/>
    <w:multiLevelType w:val="multilevel"/>
    <w:tmpl w:val="385A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31415"/>
    <w:multiLevelType w:val="hybridMultilevel"/>
    <w:tmpl w:val="FFD4F6DA"/>
    <w:lvl w:ilvl="0" w:tplc="8AE634B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D2A31"/>
    <w:multiLevelType w:val="multilevel"/>
    <w:tmpl w:val="8C3ED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061A1"/>
    <w:multiLevelType w:val="multilevel"/>
    <w:tmpl w:val="5718B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45"/>
    <w:rsid w:val="00262845"/>
    <w:rsid w:val="008E17C4"/>
    <w:rsid w:val="008F1DF1"/>
    <w:rsid w:val="009833E4"/>
    <w:rsid w:val="00F334C6"/>
    <w:rsid w:val="00F5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0467"/>
  <w15:chartTrackingRefBased/>
  <w15:docId w15:val="{C4B0F269-62A6-4B3D-9A30-DB37B95F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A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F1DF1"/>
    <w:pPr>
      <w:keepNext/>
      <w:keepLines/>
      <w:spacing w:before="40" w:after="0"/>
      <w:outlineLvl w:val="2"/>
    </w:pPr>
    <w:rPr>
      <w:rFonts w:ascii="B Zar" w:eastAsiaTheme="majorEastAsia" w:hAnsi="B Zar" w:cs="B Zar"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1DF1"/>
    <w:rPr>
      <w:rFonts w:ascii="B Zar" w:eastAsiaTheme="majorEastAsia" w:hAnsi="B Zar" w:cs="B Zar"/>
      <w:bCs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8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2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284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50A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50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cfu.ac.ir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fu.ac.ir/cache/2/attach/202101/575868_2740792488_1540_840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D0DFF-E0F0-41C9-8208-33D81283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B02-Amozesh</dc:creator>
  <cp:keywords/>
  <dc:description/>
  <cp:lastModifiedBy>B02-Amozesh</cp:lastModifiedBy>
  <cp:revision>2</cp:revision>
  <dcterms:created xsi:type="dcterms:W3CDTF">2021-01-21T12:20:00Z</dcterms:created>
  <dcterms:modified xsi:type="dcterms:W3CDTF">2021-01-21T12:20:00Z</dcterms:modified>
</cp:coreProperties>
</file>