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E64" w:rsidRPr="00463E64" w:rsidRDefault="00463E64" w:rsidP="00463E64">
      <w:pPr>
        <w:pStyle w:val="NormalWeb"/>
        <w:bidi/>
        <w:spacing w:before="15" w:beforeAutospacing="0" w:after="15" w:afterAutospacing="0" w:line="240" w:lineRule="atLeast"/>
        <w:ind w:right="15"/>
        <w:jc w:val="center"/>
        <w:rPr>
          <w:rFonts w:ascii="Tahoma" w:hAnsi="Tahoma" w:cs="2  Nazanin"/>
          <w:b/>
          <w:bCs/>
          <w:color w:val="0070C0"/>
          <w:sz w:val="28"/>
          <w:szCs w:val="28"/>
          <w:rtl/>
        </w:rPr>
      </w:pPr>
      <w:r>
        <w:rPr>
          <w:rFonts w:ascii="Tahoma" w:hAnsi="Tahoma" w:cs="2  Nazanin" w:hint="cs"/>
          <w:b/>
          <w:bCs/>
          <w:color w:val="0070C0"/>
          <w:sz w:val="28"/>
          <w:szCs w:val="28"/>
          <w:rtl/>
        </w:rPr>
        <w:t>معر</w:t>
      </w:r>
      <w:r w:rsidRPr="00463E64">
        <w:rPr>
          <w:rFonts w:ascii="Tahoma" w:hAnsi="Tahoma" w:cs="2  Nazanin" w:hint="cs"/>
          <w:b/>
          <w:bCs/>
          <w:color w:val="0070C0"/>
          <w:sz w:val="28"/>
          <w:szCs w:val="28"/>
          <w:rtl/>
        </w:rPr>
        <w:t>فی نشریات دانشگاه فرهنگیان</w:t>
      </w:r>
    </w:p>
    <w:p w:rsidR="00463E64" w:rsidRDefault="00463E64" w:rsidP="00463E64">
      <w:pPr>
        <w:pStyle w:val="NormalWeb"/>
        <w:bidi/>
        <w:spacing w:before="15" w:beforeAutospacing="0" w:after="15" w:afterAutospacing="0" w:line="240" w:lineRule="atLeast"/>
        <w:ind w:right="15"/>
        <w:jc w:val="both"/>
        <w:rPr>
          <w:rFonts w:ascii="Tahoma" w:hAnsi="Tahoma" w:cs="2  Nazanin" w:hint="cs"/>
          <w:sz w:val="22"/>
          <w:szCs w:val="22"/>
        </w:rPr>
      </w:pPr>
    </w:p>
    <w:p w:rsidR="00463E64" w:rsidRPr="00463E64" w:rsidRDefault="00463E64" w:rsidP="00463E64">
      <w:pPr>
        <w:pStyle w:val="NormalWeb"/>
        <w:bidi/>
        <w:spacing w:before="15" w:beforeAutospacing="0" w:after="15" w:afterAutospacing="0" w:line="240" w:lineRule="atLeast"/>
        <w:ind w:right="15"/>
        <w:jc w:val="both"/>
        <w:rPr>
          <w:rFonts w:ascii="Tahoma" w:hAnsi="Tahoma" w:cs="2  Nazanin"/>
          <w:sz w:val="22"/>
          <w:szCs w:val="22"/>
        </w:rPr>
      </w:pPr>
      <w:r w:rsidRPr="00463E64">
        <w:rPr>
          <w:noProof/>
        </w:rPr>
        <w:drawing>
          <wp:anchor distT="0" distB="0" distL="114300" distR="114300" simplePos="0" relativeHeight="251664384" behindDoc="0" locked="0" layoutInCell="1" allowOverlap="1" wp14:anchorId="11D5C26C" wp14:editId="5090761C">
            <wp:simplePos x="0" y="0"/>
            <wp:positionH relativeFrom="column">
              <wp:posOffset>57150</wp:posOffset>
            </wp:positionH>
            <wp:positionV relativeFrom="paragraph">
              <wp:posOffset>0</wp:posOffset>
            </wp:positionV>
            <wp:extent cx="2591435" cy="3624580"/>
            <wp:effectExtent l="0" t="0" r="0" b="0"/>
            <wp:wrapThrough wrapText="bothSides">
              <wp:wrapPolygon edited="0">
                <wp:start x="0" y="0"/>
                <wp:lineTo x="0" y="21456"/>
                <wp:lineTo x="21436" y="21456"/>
                <wp:lineTo x="21436" y="0"/>
                <wp:lineTo x="0" y="0"/>
              </wp:wrapPolygon>
            </wp:wrapThrough>
            <wp:docPr id="14" name="Picture 14" descr="پژوهش در آموزش ابتد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پژوهش در آموزش ابتدایی"/>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1435" cy="362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E64">
        <w:rPr>
          <w:rFonts w:ascii="Tahoma" w:hAnsi="Tahoma" w:cs="2  Nazanin"/>
          <w:sz w:val="22"/>
          <w:szCs w:val="22"/>
          <w:rtl/>
        </w:rPr>
        <w:t xml:space="preserve">دو فصلنامه علمی _ </w:t>
      </w:r>
      <w:r w:rsidRPr="00463E64">
        <w:rPr>
          <w:rFonts w:ascii="Tahoma" w:hAnsi="Tahoma" w:cs="2  Nazanin" w:hint="cs"/>
          <w:sz w:val="22"/>
          <w:szCs w:val="22"/>
          <w:rtl/>
        </w:rPr>
        <w:t>تخصصی</w:t>
      </w:r>
      <w:r w:rsidRPr="00463E64">
        <w:rPr>
          <w:rFonts w:ascii="Tahoma" w:hAnsi="Tahoma" w:cs="2  Nazanin"/>
          <w:sz w:val="22"/>
          <w:szCs w:val="22"/>
          <w:rtl/>
        </w:rPr>
        <w:t xml:space="preserve"> </w:t>
      </w:r>
      <w:r w:rsidRPr="00463E64">
        <w:rPr>
          <w:rFonts w:ascii="Tahoma" w:hAnsi="Tahoma" w:cs="2  Nazanin" w:hint="cs"/>
          <w:sz w:val="22"/>
          <w:szCs w:val="22"/>
          <w:rtl/>
        </w:rPr>
        <w:t>پژوهش</w:t>
      </w:r>
      <w:r w:rsidRPr="00463E64">
        <w:rPr>
          <w:rFonts w:ascii="Tahoma" w:hAnsi="Tahoma" w:cs="2  Nazanin"/>
          <w:sz w:val="22"/>
          <w:szCs w:val="22"/>
          <w:rtl/>
        </w:rPr>
        <w:t xml:space="preserve"> </w:t>
      </w:r>
      <w:r w:rsidRPr="00463E64">
        <w:rPr>
          <w:rFonts w:ascii="Tahoma" w:hAnsi="Tahoma" w:cs="2  Nazanin" w:hint="cs"/>
          <w:sz w:val="22"/>
          <w:szCs w:val="22"/>
          <w:rtl/>
        </w:rPr>
        <w:t>در</w:t>
      </w:r>
      <w:r w:rsidRPr="00463E64">
        <w:rPr>
          <w:rFonts w:ascii="Tahoma" w:hAnsi="Tahoma" w:cs="2  Nazanin"/>
          <w:sz w:val="22"/>
          <w:szCs w:val="22"/>
          <w:rtl/>
        </w:rPr>
        <w:t xml:space="preserve"> </w:t>
      </w:r>
      <w:r w:rsidRPr="00463E64">
        <w:rPr>
          <w:rFonts w:ascii="Tahoma" w:hAnsi="Tahoma" w:cs="2  Nazanin" w:hint="cs"/>
          <w:sz w:val="22"/>
          <w:szCs w:val="22"/>
          <w:rtl/>
        </w:rPr>
        <w:t>آموزش</w:t>
      </w:r>
      <w:r w:rsidRPr="00463E64">
        <w:rPr>
          <w:rFonts w:ascii="Tahoma" w:hAnsi="Tahoma" w:cs="2  Nazanin"/>
          <w:sz w:val="22"/>
          <w:szCs w:val="22"/>
          <w:rtl/>
        </w:rPr>
        <w:t xml:space="preserve"> </w:t>
      </w:r>
      <w:r w:rsidRPr="00463E64">
        <w:rPr>
          <w:rFonts w:ascii="Tahoma" w:hAnsi="Tahoma" w:cs="2  Nazanin" w:hint="cs"/>
          <w:sz w:val="22"/>
          <w:szCs w:val="22"/>
          <w:rtl/>
        </w:rPr>
        <w:t>ابتدایی</w:t>
      </w:r>
      <w:r w:rsidRPr="00463E64">
        <w:rPr>
          <w:rFonts w:ascii="Tahoma" w:hAnsi="Tahoma" w:cs="2  Nazanin"/>
          <w:sz w:val="22"/>
          <w:szCs w:val="22"/>
          <w:rtl/>
        </w:rPr>
        <w:t xml:space="preserve"> </w:t>
      </w:r>
      <w:r w:rsidRPr="00463E64">
        <w:rPr>
          <w:rFonts w:ascii="Tahoma" w:hAnsi="Tahoma" w:cs="2  Nazanin" w:hint="cs"/>
          <w:sz w:val="22"/>
          <w:szCs w:val="22"/>
          <w:rtl/>
        </w:rPr>
        <w:t>به</w:t>
      </w:r>
      <w:r w:rsidRPr="00463E64">
        <w:rPr>
          <w:rFonts w:ascii="Tahoma" w:hAnsi="Tahoma" w:cs="2  Nazanin"/>
          <w:sz w:val="22"/>
          <w:szCs w:val="22"/>
          <w:rtl/>
        </w:rPr>
        <w:t xml:space="preserve"> </w:t>
      </w:r>
      <w:r w:rsidRPr="00463E64">
        <w:rPr>
          <w:rFonts w:ascii="Tahoma" w:hAnsi="Tahoma" w:cs="2  Nazanin" w:hint="cs"/>
          <w:sz w:val="22"/>
          <w:szCs w:val="22"/>
          <w:rtl/>
        </w:rPr>
        <w:t>منظور</w:t>
      </w:r>
      <w:r w:rsidRPr="00463E64">
        <w:rPr>
          <w:rFonts w:ascii="Tahoma" w:hAnsi="Tahoma" w:cs="2  Nazanin"/>
          <w:sz w:val="22"/>
          <w:szCs w:val="22"/>
          <w:rtl/>
        </w:rPr>
        <w:t xml:space="preserve"> </w:t>
      </w:r>
      <w:r w:rsidRPr="00463E64">
        <w:rPr>
          <w:rFonts w:ascii="Tahoma" w:hAnsi="Tahoma" w:cs="2  Nazanin" w:hint="cs"/>
          <w:sz w:val="22"/>
          <w:szCs w:val="22"/>
          <w:rtl/>
        </w:rPr>
        <w:t>ارائه</w:t>
      </w:r>
      <w:r w:rsidRPr="00463E64">
        <w:rPr>
          <w:rFonts w:ascii="Tahoma" w:hAnsi="Tahoma" w:cs="2  Nazanin"/>
          <w:sz w:val="22"/>
          <w:szCs w:val="22"/>
          <w:rtl/>
        </w:rPr>
        <w:t xml:space="preserve"> </w:t>
      </w:r>
      <w:r w:rsidRPr="00463E64">
        <w:rPr>
          <w:rFonts w:ascii="Tahoma" w:hAnsi="Tahoma" w:cs="2  Nazanin" w:hint="cs"/>
          <w:sz w:val="22"/>
          <w:szCs w:val="22"/>
          <w:rtl/>
        </w:rPr>
        <w:t>تازه</w:t>
      </w:r>
      <w:r w:rsidRPr="00463E64">
        <w:rPr>
          <w:rFonts w:ascii="Tahoma" w:hAnsi="Tahoma" w:cs="2  Nazanin"/>
          <w:sz w:val="22"/>
          <w:szCs w:val="22"/>
          <w:rtl/>
        </w:rPr>
        <w:t xml:space="preserve"> </w:t>
      </w:r>
      <w:r w:rsidRPr="00463E64">
        <w:rPr>
          <w:rFonts w:ascii="Tahoma" w:hAnsi="Tahoma" w:cs="2  Nazanin" w:hint="cs"/>
          <w:sz w:val="22"/>
          <w:szCs w:val="22"/>
          <w:rtl/>
        </w:rPr>
        <w:t>ترین</w:t>
      </w:r>
      <w:r w:rsidRPr="00463E64">
        <w:rPr>
          <w:rFonts w:ascii="Tahoma" w:hAnsi="Tahoma" w:cs="2  Nazanin"/>
          <w:sz w:val="22"/>
          <w:szCs w:val="22"/>
          <w:rtl/>
        </w:rPr>
        <w:t xml:space="preserve"> </w:t>
      </w:r>
      <w:r w:rsidRPr="00463E64">
        <w:rPr>
          <w:rFonts w:ascii="Tahoma" w:hAnsi="Tahoma" w:cs="2  Nazanin" w:hint="cs"/>
          <w:sz w:val="22"/>
          <w:szCs w:val="22"/>
          <w:rtl/>
        </w:rPr>
        <w:t>نظریه</w:t>
      </w:r>
      <w:r w:rsidRPr="00463E64">
        <w:rPr>
          <w:rFonts w:ascii="Tahoma" w:hAnsi="Tahoma" w:cs="2  Nazanin"/>
          <w:sz w:val="22"/>
          <w:szCs w:val="22"/>
          <w:rtl/>
        </w:rPr>
        <w:t xml:space="preserve"> </w:t>
      </w:r>
      <w:r w:rsidRPr="00463E64">
        <w:rPr>
          <w:rFonts w:ascii="Tahoma" w:hAnsi="Tahoma" w:cs="2  Nazanin" w:hint="cs"/>
          <w:sz w:val="22"/>
          <w:szCs w:val="22"/>
          <w:rtl/>
        </w:rPr>
        <w:t>ها</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یافته</w:t>
      </w:r>
      <w:r w:rsidRPr="00463E64">
        <w:rPr>
          <w:rFonts w:ascii="Tahoma" w:hAnsi="Tahoma" w:cs="2  Nazanin"/>
          <w:sz w:val="22"/>
          <w:szCs w:val="22"/>
          <w:rtl/>
        </w:rPr>
        <w:t xml:space="preserve"> </w:t>
      </w:r>
      <w:r w:rsidRPr="00463E64">
        <w:rPr>
          <w:rFonts w:ascii="Tahoma" w:hAnsi="Tahoma" w:cs="2  Nazanin" w:hint="cs"/>
          <w:sz w:val="22"/>
          <w:szCs w:val="22"/>
          <w:rtl/>
        </w:rPr>
        <w:t>های</w:t>
      </w:r>
      <w:r w:rsidRPr="00463E64">
        <w:rPr>
          <w:rFonts w:ascii="Tahoma" w:hAnsi="Tahoma" w:cs="2  Nazanin"/>
          <w:sz w:val="22"/>
          <w:szCs w:val="22"/>
          <w:rtl/>
        </w:rPr>
        <w:t xml:space="preserve"> </w:t>
      </w:r>
      <w:r w:rsidRPr="00463E64">
        <w:rPr>
          <w:rFonts w:ascii="Tahoma" w:hAnsi="Tahoma" w:cs="2  Nazanin" w:hint="cs"/>
          <w:sz w:val="22"/>
          <w:szCs w:val="22"/>
          <w:rtl/>
        </w:rPr>
        <w:t>علمی</w:t>
      </w:r>
      <w:r w:rsidRPr="00463E64">
        <w:rPr>
          <w:rFonts w:ascii="Tahoma" w:hAnsi="Tahoma" w:cs="2  Nazanin"/>
          <w:sz w:val="22"/>
          <w:szCs w:val="22"/>
          <w:rtl/>
        </w:rPr>
        <w:t xml:space="preserve"> </w:t>
      </w:r>
      <w:r w:rsidRPr="00463E64">
        <w:rPr>
          <w:rFonts w:ascii="Tahoma" w:hAnsi="Tahoma" w:cs="2  Nazanin" w:hint="cs"/>
          <w:sz w:val="22"/>
          <w:szCs w:val="22"/>
          <w:rtl/>
        </w:rPr>
        <w:t>در</w:t>
      </w:r>
      <w:r w:rsidRPr="00463E64">
        <w:rPr>
          <w:rFonts w:ascii="Tahoma" w:hAnsi="Tahoma" w:cs="2  Nazanin"/>
          <w:sz w:val="22"/>
          <w:szCs w:val="22"/>
          <w:rtl/>
        </w:rPr>
        <w:t xml:space="preserve"> </w:t>
      </w:r>
      <w:r w:rsidRPr="00463E64">
        <w:rPr>
          <w:rFonts w:ascii="Tahoma" w:hAnsi="Tahoma" w:cs="2  Nazanin" w:hint="cs"/>
          <w:sz w:val="22"/>
          <w:szCs w:val="22"/>
          <w:rtl/>
        </w:rPr>
        <w:t>حوزه</w:t>
      </w:r>
      <w:r w:rsidRPr="00463E64">
        <w:rPr>
          <w:rFonts w:ascii="Tahoma" w:hAnsi="Tahoma" w:cs="2  Nazanin"/>
          <w:sz w:val="22"/>
          <w:szCs w:val="22"/>
          <w:rtl/>
        </w:rPr>
        <w:t xml:space="preserve"> </w:t>
      </w:r>
      <w:r w:rsidRPr="00463E64">
        <w:rPr>
          <w:rFonts w:ascii="Tahoma" w:hAnsi="Tahoma" w:cs="2  Nazanin" w:hint="cs"/>
          <w:sz w:val="22"/>
          <w:szCs w:val="22"/>
          <w:rtl/>
        </w:rPr>
        <w:t>های</w:t>
      </w:r>
      <w:r w:rsidRPr="00463E64">
        <w:rPr>
          <w:rFonts w:ascii="Tahoma" w:hAnsi="Tahoma" w:cs="2  Nazanin"/>
          <w:sz w:val="22"/>
          <w:szCs w:val="22"/>
          <w:rtl/>
        </w:rPr>
        <w:t xml:space="preserve"> </w:t>
      </w:r>
      <w:r w:rsidRPr="00463E64">
        <w:rPr>
          <w:rFonts w:ascii="Tahoma" w:hAnsi="Tahoma" w:cs="2  Nazanin" w:hint="cs"/>
          <w:sz w:val="22"/>
          <w:szCs w:val="22"/>
          <w:rtl/>
        </w:rPr>
        <w:t>آموزش</w:t>
      </w:r>
      <w:r w:rsidRPr="00463E64">
        <w:rPr>
          <w:rFonts w:ascii="Tahoma" w:hAnsi="Tahoma" w:cs="2  Nazanin"/>
          <w:sz w:val="22"/>
          <w:szCs w:val="22"/>
          <w:rtl/>
        </w:rPr>
        <w:t xml:space="preserve"> </w:t>
      </w:r>
      <w:r w:rsidRPr="00463E64">
        <w:rPr>
          <w:rFonts w:ascii="Tahoma" w:hAnsi="Tahoma" w:cs="2  Nazanin" w:hint="cs"/>
          <w:sz w:val="22"/>
          <w:szCs w:val="22"/>
          <w:rtl/>
        </w:rPr>
        <w:t>ابتدایی</w:t>
      </w:r>
      <w:r w:rsidRPr="00463E64">
        <w:rPr>
          <w:rFonts w:ascii="Cambria" w:hAnsi="Cambria" w:cs="Cambria" w:hint="cs"/>
          <w:sz w:val="22"/>
          <w:szCs w:val="22"/>
          <w:rtl/>
        </w:rPr>
        <w:t> </w:t>
      </w:r>
      <w:r w:rsidRPr="00463E64">
        <w:rPr>
          <w:rFonts w:ascii="Tahoma" w:hAnsi="Tahoma" w:cs="2  Nazanin" w:hint="cs"/>
          <w:sz w:val="22"/>
          <w:szCs w:val="22"/>
          <w:rtl/>
        </w:rPr>
        <w:t>و</w:t>
      </w:r>
      <w:r w:rsidRPr="00463E64">
        <w:rPr>
          <w:rFonts w:ascii="Cambria" w:hAnsi="Cambria" w:cs="Cambria" w:hint="cs"/>
          <w:sz w:val="22"/>
          <w:szCs w:val="22"/>
          <w:rtl/>
        </w:rPr>
        <w:t> </w:t>
      </w:r>
      <w:r w:rsidRPr="00463E64">
        <w:rPr>
          <w:rFonts w:ascii="Tahoma" w:hAnsi="Tahoma" w:cs="2  Nazanin" w:hint="cs"/>
          <w:sz w:val="22"/>
          <w:szCs w:val="22"/>
          <w:rtl/>
        </w:rPr>
        <w:t>اشاعه</w:t>
      </w:r>
      <w:r w:rsidRPr="00463E64">
        <w:rPr>
          <w:rFonts w:ascii="Tahoma" w:hAnsi="Tahoma" w:cs="2  Nazanin"/>
          <w:sz w:val="22"/>
          <w:szCs w:val="22"/>
          <w:rtl/>
        </w:rPr>
        <w:t xml:space="preserve"> </w:t>
      </w:r>
      <w:r w:rsidRPr="00463E64">
        <w:rPr>
          <w:rFonts w:ascii="Tahoma" w:hAnsi="Tahoma" w:cs="2  Nazanin" w:hint="cs"/>
          <w:sz w:val="22"/>
          <w:szCs w:val="22"/>
          <w:rtl/>
        </w:rPr>
        <w:t>وگسترش</w:t>
      </w:r>
      <w:r w:rsidRPr="00463E64">
        <w:rPr>
          <w:rFonts w:ascii="Tahoma" w:hAnsi="Tahoma" w:cs="2  Nazanin"/>
          <w:sz w:val="22"/>
          <w:szCs w:val="22"/>
          <w:rtl/>
        </w:rPr>
        <w:t xml:space="preserve"> </w:t>
      </w:r>
      <w:r w:rsidRPr="00463E64">
        <w:rPr>
          <w:rFonts w:ascii="Tahoma" w:hAnsi="Tahoma" w:cs="2  Nazanin" w:hint="cs"/>
          <w:sz w:val="22"/>
          <w:szCs w:val="22"/>
          <w:rtl/>
        </w:rPr>
        <w:t>دانش</w:t>
      </w:r>
      <w:r w:rsidRPr="00463E64">
        <w:rPr>
          <w:rFonts w:ascii="Tahoma" w:hAnsi="Tahoma" w:cs="2  Nazanin"/>
          <w:sz w:val="22"/>
          <w:szCs w:val="22"/>
          <w:rtl/>
        </w:rPr>
        <w:t xml:space="preserve"> </w:t>
      </w:r>
      <w:r w:rsidRPr="00463E64">
        <w:rPr>
          <w:rFonts w:ascii="Tahoma" w:hAnsi="Tahoma" w:cs="2  Nazanin" w:hint="cs"/>
          <w:sz w:val="22"/>
          <w:szCs w:val="22"/>
          <w:rtl/>
        </w:rPr>
        <w:t>آموزش</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پرورش</w:t>
      </w:r>
      <w:r w:rsidRPr="00463E64">
        <w:rPr>
          <w:rFonts w:ascii="Tahoma" w:hAnsi="Tahoma" w:cs="2  Nazanin"/>
          <w:sz w:val="22"/>
          <w:szCs w:val="22"/>
          <w:rtl/>
        </w:rPr>
        <w:t xml:space="preserve"> </w:t>
      </w:r>
      <w:r w:rsidRPr="00463E64">
        <w:rPr>
          <w:rFonts w:ascii="Tahoma" w:hAnsi="Tahoma" w:cs="2  Nazanin" w:hint="cs"/>
          <w:sz w:val="22"/>
          <w:szCs w:val="22"/>
          <w:rtl/>
        </w:rPr>
        <w:t>ابتدایی</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همچنین</w:t>
      </w:r>
      <w:r w:rsidRPr="00463E64">
        <w:rPr>
          <w:rFonts w:ascii="Tahoma" w:hAnsi="Tahoma" w:cs="2  Nazanin"/>
          <w:sz w:val="22"/>
          <w:szCs w:val="22"/>
          <w:rtl/>
        </w:rPr>
        <w:t xml:space="preserve"> </w:t>
      </w:r>
      <w:r w:rsidRPr="00463E64">
        <w:rPr>
          <w:rFonts w:ascii="Tahoma" w:hAnsi="Tahoma" w:cs="2  Nazanin" w:hint="cs"/>
          <w:sz w:val="22"/>
          <w:szCs w:val="22"/>
          <w:rtl/>
        </w:rPr>
        <w:t>به</w:t>
      </w:r>
      <w:r w:rsidRPr="00463E64">
        <w:rPr>
          <w:rFonts w:ascii="Tahoma" w:hAnsi="Tahoma" w:cs="2  Nazanin"/>
          <w:sz w:val="22"/>
          <w:szCs w:val="22"/>
          <w:rtl/>
        </w:rPr>
        <w:t xml:space="preserve"> </w:t>
      </w:r>
      <w:r w:rsidRPr="00463E64">
        <w:rPr>
          <w:rFonts w:ascii="Tahoma" w:hAnsi="Tahoma" w:cs="2  Nazanin" w:hint="cs"/>
          <w:sz w:val="22"/>
          <w:szCs w:val="22"/>
          <w:rtl/>
        </w:rPr>
        <w:t>جهت</w:t>
      </w:r>
      <w:r w:rsidRPr="00463E64">
        <w:rPr>
          <w:rFonts w:ascii="Tahoma" w:hAnsi="Tahoma" w:cs="2  Nazanin"/>
          <w:sz w:val="22"/>
          <w:szCs w:val="22"/>
          <w:rtl/>
        </w:rPr>
        <w:t xml:space="preserve"> </w:t>
      </w:r>
      <w:r w:rsidRPr="00463E64">
        <w:rPr>
          <w:rFonts w:ascii="Tahoma" w:hAnsi="Tahoma" w:cs="2  Nazanin" w:hint="cs"/>
          <w:sz w:val="22"/>
          <w:szCs w:val="22"/>
          <w:rtl/>
        </w:rPr>
        <w:t>تبادل</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نشر</w:t>
      </w:r>
      <w:r w:rsidRPr="00463E64">
        <w:rPr>
          <w:rFonts w:ascii="Tahoma" w:hAnsi="Tahoma" w:cs="2  Nazanin"/>
          <w:sz w:val="22"/>
          <w:szCs w:val="22"/>
          <w:rtl/>
        </w:rPr>
        <w:t xml:space="preserve"> </w:t>
      </w:r>
      <w:r w:rsidRPr="00463E64">
        <w:rPr>
          <w:rFonts w:ascii="Tahoma" w:hAnsi="Tahoma" w:cs="2  Nazanin" w:hint="cs"/>
          <w:sz w:val="22"/>
          <w:szCs w:val="22"/>
          <w:rtl/>
        </w:rPr>
        <w:t>افکار</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اندیشه</w:t>
      </w:r>
      <w:r w:rsidRPr="00463E64">
        <w:rPr>
          <w:rFonts w:ascii="Tahoma" w:hAnsi="Tahoma" w:cs="2  Nazanin"/>
          <w:sz w:val="22"/>
          <w:szCs w:val="22"/>
          <w:rtl/>
        </w:rPr>
        <w:t xml:space="preserve"> </w:t>
      </w:r>
      <w:r w:rsidRPr="00463E64">
        <w:rPr>
          <w:rFonts w:ascii="Tahoma" w:hAnsi="Tahoma" w:cs="2  Nazanin" w:hint="cs"/>
          <w:sz w:val="22"/>
          <w:szCs w:val="22"/>
          <w:rtl/>
        </w:rPr>
        <w:t>های</w:t>
      </w:r>
      <w:r w:rsidRPr="00463E64">
        <w:rPr>
          <w:rFonts w:ascii="Tahoma" w:hAnsi="Tahoma" w:cs="2  Nazanin"/>
          <w:sz w:val="22"/>
          <w:szCs w:val="22"/>
          <w:rtl/>
        </w:rPr>
        <w:t xml:space="preserve"> </w:t>
      </w:r>
      <w:r w:rsidRPr="00463E64">
        <w:rPr>
          <w:rFonts w:ascii="Tahoma" w:hAnsi="Tahoma" w:cs="2  Nazanin" w:hint="cs"/>
          <w:sz w:val="22"/>
          <w:szCs w:val="22"/>
          <w:rtl/>
        </w:rPr>
        <w:t>بدیع</w:t>
      </w:r>
      <w:r w:rsidRPr="00463E64">
        <w:rPr>
          <w:rFonts w:ascii="Tahoma" w:hAnsi="Tahoma" w:cs="2  Nazanin"/>
          <w:sz w:val="22"/>
          <w:szCs w:val="22"/>
          <w:rtl/>
        </w:rPr>
        <w:t xml:space="preserve"> </w:t>
      </w:r>
      <w:r w:rsidRPr="00463E64">
        <w:rPr>
          <w:rFonts w:ascii="Tahoma" w:hAnsi="Tahoma" w:cs="2  Nazanin" w:hint="cs"/>
          <w:sz w:val="22"/>
          <w:szCs w:val="22"/>
          <w:rtl/>
        </w:rPr>
        <w:t>از</w:t>
      </w:r>
      <w:r w:rsidRPr="00463E64">
        <w:rPr>
          <w:rFonts w:ascii="Tahoma" w:hAnsi="Tahoma" w:cs="2  Nazanin"/>
          <w:sz w:val="22"/>
          <w:szCs w:val="22"/>
          <w:rtl/>
        </w:rPr>
        <w:t xml:space="preserve"> </w:t>
      </w:r>
      <w:r w:rsidRPr="00463E64">
        <w:rPr>
          <w:rFonts w:ascii="Tahoma" w:hAnsi="Tahoma" w:cs="2  Nazanin" w:hint="cs"/>
          <w:sz w:val="22"/>
          <w:szCs w:val="22"/>
          <w:rtl/>
        </w:rPr>
        <w:t>بهار</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تابستان</w:t>
      </w:r>
      <w:r w:rsidRPr="00463E64">
        <w:rPr>
          <w:rFonts w:ascii="Tahoma" w:hAnsi="Tahoma" w:cs="2  Nazanin"/>
          <w:sz w:val="22"/>
          <w:szCs w:val="22"/>
          <w:rtl/>
        </w:rPr>
        <w:t xml:space="preserve"> 1398 </w:t>
      </w:r>
      <w:r w:rsidRPr="00463E64">
        <w:rPr>
          <w:rFonts w:ascii="Tahoma" w:hAnsi="Tahoma" w:cs="2  Nazanin" w:hint="cs"/>
          <w:sz w:val="22"/>
          <w:szCs w:val="22"/>
          <w:rtl/>
        </w:rPr>
        <w:t>با</w:t>
      </w:r>
      <w:r w:rsidRPr="00463E64">
        <w:rPr>
          <w:rFonts w:ascii="Tahoma" w:hAnsi="Tahoma" w:cs="2  Nazanin"/>
          <w:sz w:val="22"/>
          <w:szCs w:val="22"/>
          <w:rtl/>
        </w:rPr>
        <w:t xml:space="preserve"> </w:t>
      </w:r>
      <w:r w:rsidRPr="00463E64">
        <w:rPr>
          <w:rFonts w:ascii="Tahoma" w:hAnsi="Tahoma" w:cs="2  Nazanin" w:hint="cs"/>
          <w:sz w:val="22"/>
          <w:szCs w:val="22"/>
          <w:rtl/>
        </w:rPr>
        <w:t>چاپ</w:t>
      </w:r>
      <w:r w:rsidRPr="00463E64">
        <w:rPr>
          <w:rFonts w:ascii="Tahoma" w:hAnsi="Tahoma" w:cs="2  Nazanin"/>
          <w:sz w:val="22"/>
          <w:szCs w:val="22"/>
          <w:rtl/>
        </w:rPr>
        <w:t xml:space="preserve"> </w:t>
      </w:r>
      <w:r w:rsidRPr="00463E64">
        <w:rPr>
          <w:rFonts w:ascii="Tahoma" w:hAnsi="Tahoma" w:cs="2  Nazanin" w:hint="cs"/>
          <w:sz w:val="22"/>
          <w:szCs w:val="22"/>
          <w:rtl/>
        </w:rPr>
        <w:t>اولین</w:t>
      </w:r>
      <w:r w:rsidRPr="00463E64">
        <w:rPr>
          <w:rFonts w:ascii="Tahoma" w:hAnsi="Tahoma" w:cs="2  Nazanin"/>
          <w:sz w:val="22"/>
          <w:szCs w:val="22"/>
          <w:rtl/>
        </w:rPr>
        <w:t xml:space="preserve"> </w:t>
      </w:r>
      <w:r w:rsidRPr="00463E64">
        <w:rPr>
          <w:rFonts w:ascii="Tahoma" w:hAnsi="Tahoma" w:cs="2  Nazanin" w:hint="cs"/>
          <w:sz w:val="22"/>
          <w:szCs w:val="22"/>
          <w:rtl/>
        </w:rPr>
        <w:t>شم</w:t>
      </w:r>
      <w:r w:rsidRPr="00463E64">
        <w:rPr>
          <w:rFonts w:ascii="Tahoma" w:hAnsi="Tahoma" w:cs="2  Nazanin"/>
          <w:sz w:val="22"/>
          <w:szCs w:val="22"/>
          <w:rtl/>
        </w:rPr>
        <w:t>اره کار خود را آغاز نمود.</w:t>
      </w:r>
      <w:r w:rsidRPr="00463E64">
        <w:rPr>
          <w:noProof/>
        </w:rPr>
        <w:t xml:space="preserve"> </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Style w:val="Strong"/>
          <w:rFonts w:ascii="Tahoma" w:hAnsi="Tahoma" w:cs="2  Nazanin"/>
          <w:sz w:val="22"/>
          <w:szCs w:val="22"/>
          <w:rtl/>
        </w:rPr>
        <w:t>صاحب امتیاز و تناوب انتشار نشریه:</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Tahoma" w:hAnsi="Tahoma" w:cs="2  Nazanin"/>
          <w:sz w:val="22"/>
          <w:szCs w:val="22"/>
          <w:rtl/>
        </w:rPr>
        <w:t>نشریه</w:t>
      </w:r>
      <w:r w:rsidRPr="00463E64">
        <w:rPr>
          <w:rStyle w:val="Strong"/>
          <w:rFonts w:ascii="Cambria" w:hAnsi="Cambria" w:cs="Cambria" w:hint="cs"/>
          <w:sz w:val="22"/>
          <w:szCs w:val="22"/>
          <w:rtl/>
        </w:rPr>
        <w:t> </w:t>
      </w:r>
      <w:r w:rsidRPr="00463E64">
        <w:rPr>
          <w:rStyle w:val="Strong"/>
          <w:rFonts w:ascii="Tahoma" w:hAnsi="Tahoma" w:cs="2  Nazanin"/>
          <w:sz w:val="22"/>
          <w:szCs w:val="22"/>
          <w:rtl/>
        </w:rPr>
        <w:t>پژوهش در آموزش ابتدایی</w:t>
      </w:r>
      <w:r w:rsidRPr="00463E64">
        <w:rPr>
          <w:rStyle w:val="Strong"/>
          <w:rFonts w:ascii="Cambria" w:hAnsi="Cambria" w:cs="Cambria" w:hint="cs"/>
          <w:sz w:val="22"/>
          <w:szCs w:val="22"/>
          <w:rtl/>
        </w:rPr>
        <w:t> </w:t>
      </w:r>
      <w:r w:rsidRPr="00463E64">
        <w:rPr>
          <w:rFonts w:ascii="Tahoma" w:hAnsi="Tahoma" w:cs="2  Nazanin"/>
          <w:sz w:val="22"/>
          <w:szCs w:val="22"/>
          <w:rtl/>
        </w:rPr>
        <w:t>نشریه است کاملا علمی متعلق به دانشگاه فرهنگیان که از سال 1398 به صورت دو فصلنامه شروع به انتشار نمود.</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Style w:val="Strong"/>
          <w:rFonts w:ascii="Tahoma" w:hAnsi="Tahoma" w:cs="2  Nazanin"/>
          <w:sz w:val="22"/>
          <w:szCs w:val="22"/>
          <w:rtl/>
        </w:rPr>
        <w:t>حوزه جذب مقالات و انواع مقالات قابل قبول در نشریه:</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Tahoma" w:hAnsi="Tahoma" w:cs="2  Nazanin"/>
          <w:sz w:val="22"/>
          <w:szCs w:val="22"/>
          <w:rtl/>
        </w:rPr>
        <w:t>نشریه نسبت به دریافت و انتشار مقالات در سه قالب</w:t>
      </w:r>
      <w:r w:rsidRPr="00463E64">
        <w:rPr>
          <w:rFonts w:ascii="Cambria" w:hAnsi="Cambria" w:cs="Cambria" w:hint="cs"/>
          <w:sz w:val="22"/>
          <w:szCs w:val="22"/>
          <w:rtl/>
        </w:rPr>
        <w:t> </w:t>
      </w:r>
      <w:r w:rsidRPr="00463E64">
        <w:rPr>
          <w:rStyle w:val="Strong"/>
          <w:rFonts w:ascii="Tahoma" w:hAnsi="Tahoma" w:cs="2  Nazanin"/>
          <w:sz w:val="22"/>
          <w:szCs w:val="22"/>
          <w:rtl/>
        </w:rPr>
        <w:t>مقالات کامل اصیل علمی، مقالات کوتاه علمی</w:t>
      </w:r>
      <w:r w:rsidRPr="00463E64">
        <w:rPr>
          <w:rFonts w:ascii="Cambria" w:hAnsi="Cambria" w:cs="Cambria" w:hint="cs"/>
          <w:sz w:val="22"/>
          <w:szCs w:val="22"/>
          <w:rtl/>
        </w:rPr>
        <w:t>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همچنین</w:t>
      </w:r>
      <w:r w:rsidRPr="00463E64">
        <w:rPr>
          <w:rFonts w:ascii="Cambria" w:hAnsi="Cambria" w:cs="Cambria" w:hint="cs"/>
          <w:sz w:val="22"/>
          <w:szCs w:val="22"/>
          <w:rtl/>
        </w:rPr>
        <w:t> </w:t>
      </w:r>
      <w:r w:rsidRPr="00463E64">
        <w:rPr>
          <w:rStyle w:val="Strong"/>
          <w:rFonts w:ascii="Tahoma" w:hAnsi="Tahoma" w:cs="2  Nazanin"/>
          <w:sz w:val="22"/>
          <w:szCs w:val="22"/>
          <w:rtl/>
        </w:rPr>
        <w:t>مقالات مروری</w:t>
      </w:r>
      <w:r w:rsidRPr="00463E64">
        <w:rPr>
          <w:rFonts w:ascii="Cambria" w:hAnsi="Cambria" w:cs="Cambria" w:hint="cs"/>
          <w:sz w:val="22"/>
          <w:szCs w:val="22"/>
          <w:rtl/>
        </w:rPr>
        <w:t> </w:t>
      </w:r>
      <w:r w:rsidRPr="00463E64">
        <w:rPr>
          <w:rFonts w:ascii="Tahoma" w:hAnsi="Tahoma" w:cs="2  Nazanin" w:hint="cs"/>
          <w:sz w:val="22"/>
          <w:szCs w:val="22"/>
          <w:rtl/>
        </w:rPr>
        <w:t>در</w:t>
      </w:r>
      <w:r w:rsidRPr="00463E64">
        <w:rPr>
          <w:rFonts w:ascii="Tahoma" w:hAnsi="Tahoma" w:cs="2  Nazanin"/>
          <w:sz w:val="22"/>
          <w:szCs w:val="22"/>
          <w:rtl/>
        </w:rPr>
        <w:t xml:space="preserve"> </w:t>
      </w:r>
      <w:r w:rsidRPr="00463E64">
        <w:rPr>
          <w:rFonts w:ascii="Tahoma" w:hAnsi="Tahoma" w:cs="2  Nazanin" w:hint="cs"/>
          <w:sz w:val="22"/>
          <w:szCs w:val="22"/>
          <w:rtl/>
        </w:rPr>
        <w:t>حوزه</w:t>
      </w:r>
      <w:r w:rsidRPr="00463E64">
        <w:rPr>
          <w:rFonts w:ascii="Tahoma" w:hAnsi="Tahoma" w:cs="2  Nazanin"/>
          <w:sz w:val="22"/>
          <w:szCs w:val="22"/>
          <w:rtl/>
        </w:rPr>
        <w:t xml:space="preserve"> </w:t>
      </w:r>
      <w:r w:rsidRPr="00463E64">
        <w:rPr>
          <w:rFonts w:ascii="Tahoma" w:hAnsi="Tahoma" w:cs="2  Nazanin" w:hint="cs"/>
          <w:sz w:val="22"/>
          <w:szCs w:val="22"/>
          <w:rtl/>
        </w:rPr>
        <w:t>های</w:t>
      </w:r>
      <w:r w:rsidRPr="00463E64">
        <w:rPr>
          <w:rFonts w:ascii="Cambria" w:hAnsi="Cambria" w:cs="Cambria" w:hint="cs"/>
          <w:sz w:val="22"/>
          <w:szCs w:val="22"/>
          <w:rtl/>
        </w:rPr>
        <w:t> </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برنامه</w:t>
      </w:r>
      <w:r w:rsidRPr="00463E64">
        <w:rPr>
          <w:rFonts w:ascii="Tahoma" w:hAnsi="Tahoma" w:cs="2  Nazanin"/>
          <w:sz w:val="22"/>
          <w:szCs w:val="22"/>
          <w:rtl/>
        </w:rPr>
        <w:t xml:space="preserve"> </w:t>
      </w:r>
      <w:r w:rsidRPr="00463E64">
        <w:rPr>
          <w:rFonts w:ascii="Tahoma" w:hAnsi="Tahoma" w:cs="2  Nazanin" w:hint="cs"/>
          <w:sz w:val="22"/>
          <w:szCs w:val="22"/>
          <w:rtl/>
        </w:rPr>
        <w:t>های</w:t>
      </w:r>
      <w:r w:rsidRPr="00463E64">
        <w:rPr>
          <w:rFonts w:ascii="Tahoma" w:hAnsi="Tahoma" w:cs="2  Nazanin"/>
          <w:sz w:val="22"/>
          <w:szCs w:val="22"/>
          <w:rtl/>
        </w:rPr>
        <w:t xml:space="preserve"> </w:t>
      </w:r>
      <w:r w:rsidRPr="00463E64">
        <w:rPr>
          <w:rFonts w:ascii="Tahoma" w:hAnsi="Tahoma" w:cs="2  Nazanin" w:hint="cs"/>
          <w:sz w:val="22"/>
          <w:szCs w:val="22"/>
          <w:rtl/>
        </w:rPr>
        <w:t>درسی</w:t>
      </w:r>
      <w:r w:rsidRPr="00463E64">
        <w:rPr>
          <w:rFonts w:ascii="Tahoma" w:hAnsi="Tahoma" w:cs="2  Nazanin"/>
          <w:sz w:val="22"/>
          <w:szCs w:val="22"/>
          <w:rtl/>
        </w:rPr>
        <w:t xml:space="preserve"> </w:t>
      </w:r>
      <w:r w:rsidRPr="00463E64">
        <w:rPr>
          <w:rFonts w:ascii="Tahoma" w:hAnsi="Tahoma" w:cs="2  Nazanin" w:hint="cs"/>
          <w:sz w:val="22"/>
          <w:szCs w:val="22"/>
          <w:rtl/>
        </w:rPr>
        <w:t>در</w:t>
      </w:r>
      <w:r w:rsidRPr="00463E64">
        <w:rPr>
          <w:rFonts w:ascii="Tahoma" w:hAnsi="Tahoma" w:cs="2  Nazanin"/>
          <w:sz w:val="22"/>
          <w:szCs w:val="22"/>
          <w:rtl/>
        </w:rPr>
        <w:t xml:space="preserve"> </w:t>
      </w:r>
      <w:r w:rsidRPr="00463E64">
        <w:rPr>
          <w:rFonts w:ascii="Tahoma" w:hAnsi="Tahoma" w:cs="2  Nazanin" w:hint="cs"/>
          <w:sz w:val="22"/>
          <w:szCs w:val="22"/>
          <w:rtl/>
        </w:rPr>
        <w:t>دوره</w:t>
      </w:r>
      <w:r w:rsidRPr="00463E64">
        <w:rPr>
          <w:rFonts w:ascii="Tahoma" w:hAnsi="Tahoma" w:cs="2  Nazanin"/>
          <w:sz w:val="22"/>
          <w:szCs w:val="22"/>
          <w:rtl/>
        </w:rPr>
        <w:t xml:space="preserve"> </w:t>
      </w:r>
      <w:r w:rsidRPr="00463E64">
        <w:rPr>
          <w:rFonts w:ascii="Tahoma" w:hAnsi="Tahoma" w:cs="2  Nazanin" w:hint="cs"/>
          <w:sz w:val="22"/>
          <w:szCs w:val="22"/>
          <w:rtl/>
        </w:rPr>
        <w:t>ابتدایی</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چالش</w:t>
      </w:r>
      <w:r w:rsidRPr="00463E64">
        <w:rPr>
          <w:rFonts w:ascii="Tahoma" w:hAnsi="Tahoma" w:cs="2  Nazanin"/>
          <w:sz w:val="22"/>
          <w:szCs w:val="22"/>
          <w:rtl/>
        </w:rPr>
        <w:t xml:space="preserve"> </w:t>
      </w:r>
      <w:r w:rsidRPr="00463E64">
        <w:rPr>
          <w:rFonts w:ascii="Tahoma" w:hAnsi="Tahoma" w:cs="2  Nazanin" w:hint="cs"/>
          <w:sz w:val="22"/>
          <w:szCs w:val="22"/>
          <w:rtl/>
        </w:rPr>
        <w:t>های</w:t>
      </w:r>
      <w:r w:rsidRPr="00463E64">
        <w:rPr>
          <w:rFonts w:ascii="Tahoma" w:hAnsi="Tahoma" w:cs="2  Nazanin"/>
          <w:sz w:val="22"/>
          <w:szCs w:val="22"/>
          <w:rtl/>
        </w:rPr>
        <w:t xml:space="preserve"> </w:t>
      </w:r>
      <w:r w:rsidRPr="00463E64">
        <w:rPr>
          <w:rFonts w:ascii="Tahoma" w:hAnsi="Tahoma" w:cs="2  Nazanin" w:hint="cs"/>
          <w:sz w:val="22"/>
          <w:szCs w:val="22"/>
          <w:rtl/>
        </w:rPr>
        <w:t>آن</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آموزش</w:t>
      </w:r>
      <w:r w:rsidRPr="00463E64">
        <w:rPr>
          <w:rFonts w:ascii="Tahoma" w:hAnsi="Tahoma" w:cs="2  Nazanin"/>
          <w:sz w:val="22"/>
          <w:szCs w:val="22"/>
          <w:rtl/>
        </w:rPr>
        <w:t xml:space="preserve"> </w:t>
      </w:r>
      <w:r w:rsidRPr="00463E64">
        <w:rPr>
          <w:rFonts w:ascii="Tahoma" w:hAnsi="Tahoma" w:cs="2  Nazanin" w:hint="cs"/>
          <w:sz w:val="22"/>
          <w:szCs w:val="22"/>
          <w:rtl/>
        </w:rPr>
        <w:t>هنر،</w:t>
      </w:r>
      <w:r w:rsidRPr="00463E64">
        <w:rPr>
          <w:rFonts w:ascii="Tahoma" w:hAnsi="Tahoma" w:cs="2  Nazanin"/>
          <w:sz w:val="22"/>
          <w:szCs w:val="22"/>
          <w:rtl/>
        </w:rPr>
        <w:t xml:space="preserve"> </w:t>
      </w:r>
      <w:r w:rsidRPr="00463E64">
        <w:rPr>
          <w:rFonts w:ascii="Tahoma" w:hAnsi="Tahoma" w:cs="2  Nazanin" w:hint="cs"/>
          <w:sz w:val="22"/>
          <w:szCs w:val="22"/>
          <w:rtl/>
        </w:rPr>
        <w:t>جایگاه،</w:t>
      </w:r>
      <w:r w:rsidRPr="00463E64">
        <w:rPr>
          <w:rFonts w:ascii="Tahoma" w:hAnsi="Tahoma" w:cs="2  Nazanin"/>
          <w:sz w:val="22"/>
          <w:szCs w:val="22"/>
          <w:rtl/>
        </w:rPr>
        <w:t xml:space="preserve"> </w:t>
      </w:r>
      <w:r w:rsidRPr="00463E64">
        <w:rPr>
          <w:rFonts w:ascii="Tahoma" w:hAnsi="Tahoma" w:cs="2  Nazanin" w:hint="cs"/>
          <w:sz w:val="22"/>
          <w:szCs w:val="22"/>
          <w:rtl/>
        </w:rPr>
        <w:t>محتوا</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روش</w:t>
      </w:r>
      <w:r w:rsidRPr="00463E64">
        <w:rPr>
          <w:rFonts w:ascii="Tahoma" w:hAnsi="Tahoma" w:cs="2  Nazanin"/>
          <w:sz w:val="22"/>
          <w:szCs w:val="22"/>
          <w:rtl/>
        </w:rPr>
        <w:t xml:space="preserve"> </w:t>
      </w:r>
      <w:r w:rsidRPr="00463E64">
        <w:rPr>
          <w:rFonts w:ascii="Tahoma" w:hAnsi="Tahoma" w:cs="2  Nazanin" w:hint="cs"/>
          <w:sz w:val="22"/>
          <w:szCs w:val="22"/>
          <w:rtl/>
        </w:rPr>
        <w:t>تدریس</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آموزش</w:t>
      </w:r>
      <w:r w:rsidRPr="00463E64">
        <w:rPr>
          <w:rFonts w:ascii="Tahoma" w:hAnsi="Tahoma" w:cs="2  Nazanin"/>
          <w:sz w:val="22"/>
          <w:szCs w:val="22"/>
          <w:rtl/>
        </w:rPr>
        <w:t xml:space="preserve"> </w:t>
      </w:r>
      <w:r w:rsidRPr="00463E64">
        <w:rPr>
          <w:rFonts w:ascii="Tahoma" w:hAnsi="Tahoma" w:cs="2  Nazanin" w:hint="cs"/>
          <w:sz w:val="22"/>
          <w:szCs w:val="22"/>
          <w:rtl/>
        </w:rPr>
        <w:t>علوم</w:t>
      </w:r>
      <w:r w:rsidRPr="00463E64">
        <w:rPr>
          <w:rFonts w:ascii="Tahoma" w:hAnsi="Tahoma" w:cs="2  Nazanin"/>
          <w:sz w:val="22"/>
          <w:szCs w:val="22"/>
          <w:rtl/>
        </w:rPr>
        <w:t xml:space="preserve"> </w:t>
      </w:r>
      <w:r w:rsidRPr="00463E64">
        <w:rPr>
          <w:rFonts w:ascii="Tahoma" w:hAnsi="Tahoma" w:cs="2  Nazanin" w:hint="cs"/>
          <w:sz w:val="22"/>
          <w:szCs w:val="22"/>
          <w:rtl/>
        </w:rPr>
        <w:t>پایه،</w:t>
      </w:r>
      <w:r w:rsidRPr="00463E64">
        <w:rPr>
          <w:rFonts w:ascii="Tahoma" w:hAnsi="Tahoma" w:cs="2  Nazanin"/>
          <w:sz w:val="22"/>
          <w:szCs w:val="22"/>
          <w:rtl/>
        </w:rPr>
        <w:t xml:space="preserve"> </w:t>
      </w:r>
      <w:r w:rsidRPr="00463E64">
        <w:rPr>
          <w:rFonts w:ascii="Tahoma" w:hAnsi="Tahoma" w:cs="2  Nazanin" w:hint="cs"/>
          <w:sz w:val="22"/>
          <w:szCs w:val="22"/>
          <w:rtl/>
        </w:rPr>
        <w:t>اهمیت</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دغدغه</w:t>
      </w:r>
      <w:r w:rsidRPr="00463E64">
        <w:rPr>
          <w:rFonts w:ascii="Tahoma" w:hAnsi="Tahoma" w:cs="2  Nazanin"/>
          <w:sz w:val="22"/>
          <w:szCs w:val="22"/>
          <w:rtl/>
        </w:rPr>
        <w:t xml:space="preserve"> </w:t>
      </w:r>
      <w:r w:rsidRPr="00463E64">
        <w:rPr>
          <w:rFonts w:ascii="Tahoma" w:hAnsi="Tahoma" w:cs="2  Nazanin" w:hint="cs"/>
          <w:sz w:val="22"/>
          <w:szCs w:val="22"/>
          <w:rtl/>
        </w:rPr>
        <w:t>های</w:t>
      </w:r>
      <w:r w:rsidRPr="00463E64">
        <w:rPr>
          <w:rFonts w:ascii="Tahoma" w:hAnsi="Tahoma" w:cs="2  Nazanin"/>
          <w:sz w:val="22"/>
          <w:szCs w:val="22"/>
          <w:rtl/>
        </w:rPr>
        <w:t xml:space="preserve"> </w:t>
      </w:r>
      <w:r w:rsidRPr="00463E64">
        <w:rPr>
          <w:rFonts w:ascii="Tahoma" w:hAnsi="Tahoma" w:cs="2  Nazanin" w:hint="cs"/>
          <w:sz w:val="22"/>
          <w:szCs w:val="22"/>
          <w:rtl/>
        </w:rPr>
        <w:t>آن</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تدریس،</w:t>
      </w:r>
      <w:r w:rsidRPr="00463E64">
        <w:rPr>
          <w:rFonts w:ascii="Tahoma" w:hAnsi="Tahoma" w:cs="2  Nazanin"/>
          <w:sz w:val="22"/>
          <w:szCs w:val="22"/>
          <w:rtl/>
        </w:rPr>
        <w:t xml:space="preserve"> </w:t>
      </w:r>
      <w:r w:rsidRPr="00463E64">
        <w:rPr>
          <w:rFonts w:ascii="Tahoma" w:hAnsi="Tahoma" w:cs="2  Nazanin" w:hint="cs"/>
          <w:sz w:val="22"/>
          <w:szCs w:val="22"/>
          <w:rtl/>
        </w:rPr>
        <w:t>یادگیری</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روش های آن</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زبان،</w:t>
      </w:r>
      <w:r w:rsidRPr="00463E64">
        <w:rPr>
          <w:rFonts w:ascii="Tahoma" w:hAnsi="Tahoma" w:cs="2  Nazanin"/>
          <w:sz w:val="22"/>
          <w:szCs w:val="22"/>
          <w:rtl/>
        </w:rPr>
        <w:t xml:space="preserve"> </w:t>
      </w:r>
      <w:r w:rsidRPr="00463E64">
        <w:rPr>
          <w:rFonts w:ascii="Tahoma" w:hAnsi="Tahoma" w:cs="2  Nazanin" w:hint="cs"/>
          <w:sz w:val="22"/>
          <w:szCs w:val="22"/>
          <w:rtl/>
        </w:rPr>
        <w:t>ادبیات</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آموزش</w:t>
      </w:r>
      <w:r w:rsidRPr="00463E64">
        <w:rPr>
          <w:rFonts w:ascii="Tahoma" w:hAnsi="Tahoma" w:cs="2  Nazanin"/>
          <w:sz w:val="22"/>
          <w:szCs w:val="22"/>
          <w:rtl/>
        </w:rPr>
        <w:t xml:space="preserve"> </w:t>
      </w:r>
      <w:r w:rsidRPr="00463E64">
        <w:rPr>
          <w:rFonts w:ascii="Tahoma" w:hAnsi="Tahoma" w:cs="2  Nazanin" w:hint="cs"/>
          <w:sz w:val="22"/>
          <w:szCs w:val="22"/>
          <w:rtl/>
        </w:rPr>
        <w:t>آن</w:t>
      </w:r>
      <w:r w:rsidRPr="00463E64">
        <w:rPr>
          <w:rFonts w:ascii="Tahoma" w:hAnsi="Tahoma" w:cs="2  Nazanin"/>
          <w:sz w:val="22"/>
          <w:szCs w:val="22"/>
          <w:rtl/>
        </w:rPr>
        <w:t xml:space="preserve"> </w:t>
      </w:r>
      <w:r w:rsidRPr="00463E64">
        <w:rPr>
          <w:rFonts w:ascii="Tahoma" w:hAnsi="Tahoma" w:cs="2  Nazanin" w:hint="cs"/>
          <w:sz w:val="22"/>
          <w:szCs w:val="22"/>
          <w:rtl/>
        </w:rPr>
        <w:t>برای</w:t>
      </w:r>
      <w:r w:rsidRPr="00463E64">
        <w:rPr>
          <w:rFonts w:ascii="Tahoma" w:hAnsi="Tahoma" w:cs="2  Nazanin"/>
          <w:sz w:val="22"/>
          <w:szCs w:val="22"/>
          <w:rtl/>
        </w:rPr>
        <w:t xml:space="preserve"> </w:t>
      </w:r>
      <w:r w:rsidRPr="00463E64">
        <w:rPr>
          <w:rFonts w:ascii="Tahoma" w:hAnsi="Tahoma" w:cs="2  Nazanin" w:hint="cs"/>
          <w:sz w:val="22"/>
          <w:szCs w:val="22"/>
          <w:rtl/>
        </w:rPr>
        <w:t>دانش</w:t>
      </w:r>
      <w:r w:rsidRPr="00463E64">
        <w:rPr>
          <w:rFonts w:ascii="Tahoma" w:hAnsi="Tahoma" w:cs="2  Nazanin"/>
          <w:sz w:val="22"/>
          <w:szCs w:val="22"/>
          <w:rtl/>
        </w:rPr>
        <w:t xml:space="preserve"> </w:t>
      </w:r>
      <w:r w:rsidRPr="00463E64">
        <w:rPr>
          <w:rFonts w:ascii="Tahoma" w:hAnsi="Tahoma" w:cs="2  Nazanin" w:hint="cs"/>
          <w:sz w:val="22"/>
          <w:szCs w:val="22"/>
          <w:rtl/>
        </w:rPr>
        <w:t>آموزان</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آموزش</w:t>
      </w:r>
      <w:r w:rsidRPr="00463E64">
        <w:rPr>
          <w:rFonts w:ascii="Tahoma" w:hAnsi="Tahoma" w:cs="2  Nazanin"/>
          <w:sz w:val="22"/>
          <w:szCs w:val="22"/>
          <w:rtl/>
        </w:rPr>
        <w:t xml:space="preserve"> </w:t>
      </w:r>
      <w:r w:rsidRPr="00463E64">
        <w:rPr>
          <w:rFonts w:ascii="Tahoma" w:hAnsi="Tahoma" w:cs="2  Nazanin" w:hint="cs"/>
          <w:sz w:val="22"/>
          <w:szCs w:val="22"/>
          <w:rtl/>
        </w:rPr>
        <w:t>آموزه</w:t>
      </w:r>
      <w:r w:rsidRPr="00463E64">
        <w:rPr>
          <w:rFonts w:ascii="Tahoma" w:hAnsi="Tahoma" w:cs="2  Nazanin"/>
          <w:sz w:val="22"/>
          <w:szCs w:val="22"/>
          <w:rtl/>
        </w:rPr>
        <w:t xml:space="preserve"> </w:t>
      </w:r>
      <w:r w:rsidRPr="00463E64">
        <w:rPr>
          <w:rFonts w:ascii="Tahoma" w:hAnsi="Tahoma" w:cs="2  Nazanin" w:hint="cs"/>
          <w:sz w:val="22"/>
          <w:szCs w:val="22"/>
          <w:rtl/>
        </w:rPr>
        <w:t>های</w:t>
      </w:r>
      <w:r w:rsidRPr="00463E64">
        <w:rPr>
          <w:rFonts w:ascii="Tahoma" w:hAnsi="Tahoma" w:cs="2  Nazanin"/>
          <w:sz w:val="22"/>
          <w:szCs w:val="22"/>
          <w:rtl/>
        </w:rPr>
        <w:t xml:space="preserve"> </w:t>
      </w:r>
      <w:r w:rsidRPr="00463E64">
        <w:rPr>
          <w:rFonts w:ascii="Tahoma" w:hAnsi="Tahoma" w:cs="2  Nazanin" w:hint="cs"/>
          <w:sz w:val="22"/>
          <w:szCs w:val="22"/>
          <w:rtl/>
        </w:rPr>
        <w:t>دینی</w:t>
      </w:r>
      <w:r w:rsidRPr="00463E64">
        <w:rPr>
          <w:rFonts w:ascii="Tahoma" w:hAnsi="Tahoma" w:cs="2  Nazanin"/>
          <w:sz w:val="22"/>
          <w:szCs w:val="22"/>
          <w:rtl/>
        </w:rPr>
        <w:t xml:space="preserve"> </w:t>
      </w:r>
      <w:r w:rsidRPr="00463E64">
        <w:rPr>
          <w:rFonts w:ascii="Tahoma" w:hAnsi="Tahoma" w:cs="2  Nazanin" w:hint="cs"/>
          <w:sz w:val="22"/>
          <w:szCs w:val="22"/>
          <w:rtl/>
        </w:rPr>
        <w:t>در</w:t>
      </w:r>
      <w:r w:rsidRPr="00463E64">
        <w:rPr>
          <w:rFonts w:ascii="Tahoma" w:hAnsi="Tahoma" w:cs="2  Nazanin"/>
          <w:sz w:val="22"/>
          <w:szCs w:val="22"/>
          <w:rtl/>
        </w:rPr>
        <w:t xml:space="preserve"> </w:t>
      </w:r>
      <w:r w:rsidRPr="00463E64">
        <w:rPr>
          <w:rFonts w:ascii="Tahoma" w:hAnsi="Tahoma" w:cs="2  Nazanin" w:hint="cs"/>
          <w:sz w:val="22"/>
          <w:szCs w:val="22"/>
          <w:rtl/>
        </w:rPr>
        <w:t>سال</w:t>
      </w:r>
      <w:r w:rsidRPr="00463E64">
        <w:rPr>
          <w:rFonts w:ascii="Tahoma" w:hAnsi="Tahoma" w:cs="2  Nazanin"/>
          <w:sz w:val="22"/>
          <w:szCs w:val="22"/>
          <w:rtl/>
        </w:rPr>
        <w:t xml:space="preserve"> </w:t>
      </w:r>
      <w:r w:rsidRPr="00463E64">
        <w:rPr>
          <w:rFonts w:ascii="Tahoma" w:hAnsi="Tahoma" w:cs="2  Nazanin" w:hint="cs"/>
          <w:sz w:val="22"/>
          <w:szCs w:val="22"/>
          <w:rtl/>
        </w:rPr>
        <w:t>های</w:t>
      </w:r>
      <w:r w:rsidRPr="00463E64">
        <w:rPr>
          <w:rFonts w:ascii="Tahoma" w:hAnsi="Tahoma" w:cs="2  Nazanin"/>
          <w:sz w:val="22"/>
          <w:szCs w:val="22"/>
          <w:rtl/>
        </w:rPr>
        <w:t xml:space="preserve"> </w:t>
      </w:r>
      <w:r w:rsidRPr="00463E64">
        <w:rPr>
          <w:rFonts w:ascii="Tahoma" w:hAnsi="Tahoma" w:cs="2  Nazanin" w:hint="cs"/>
          <w:sz w:val="22"/>
          <w:szCs w:val="22"/>
          <w:rtl/>
        </w:rPr>
        <w:t>اولیه</w:t>
      </w:r>
      <w:r w:rsidRPr="00463E64">
        <w:rPr>
          <w:rFonts w:ascii="Tahoma" w:hAnsi="Tahoma" w:cs="2  Nazanin"/>
          <w:sz w:val="22"/>
          <w:szCs w:val="22"/>
          <w:rtl/>
        </w:rPr>
        <w:t xml:space="preserve"> </w:t>
      </w:r>
      <w:r w:rsidRPr="00463E64">
        <w:rPr>
          <w:rFonts w:ascii="Tahoma" w:hAnsi="Tahoma" w:cs="2  Nazanin" w:hint="cs"/>
          <w:sz w:val="22"/>
          <w:szCs w:val="22"/>
          <w:rtl/>
        </w:rPr>
        <w:t>تحصیل</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یادگیری</w:t>
      </w:r>
      <w:r w:rsidRPr="00463E64">
        <w:rPr>
          <w:rFonts w:ascii="Tahoma" w:hAnsi="Tahoma" w:cs="2  Nazanin"/>
          <w:sz w:val="22"/>
          <w:szCs w:val="22"/>
          <w:rtl/>
        </w:rPr>
        <w:t xml:space="preserve"> </w:t>
      </w:r>
      <w:r w:rsidRPr="00463E64">
        <w:rPr>
          <w:rFonts w:ascii="Tahoma" w:hAnsi="Tahoma" w:cs="2  Nazanin" w:hint="cs"/>
          <w:sz w:val="22"/>
          <w:szCs w:val="22"/>
          <w:rtl/>
        </w:rPr>
        <w:t>دروس</w:t>
      </w:r>
      <w:r w:rsidRPr="00463E64">
        <w:rPr>
          <w:rFonts w:ascii="Tahoma" w:hAnsi="Tahoma" w:cs="2  Nazanin"/>
          <w:sz w:val="22"/>
          <w:szCs w:val="22"/>
          <w:rtl/>
        </w:rPr>
        <w:t xml:space="preserve"> </w:t>
      </w:r>
      <w:r w:rsidRPr="00463E64">
        <w:rPr>
          <w:rFonts w:ascii="Tahoma" w:hAnsi="Tahoma" w:cs="2  Nazanin" w:hint="cs"/>
          <w:sz w:val="22"/>
          <w:szCs w:val="22"/>
          <w:rtl/>
        </w:rPr>
        <w:t>عملی،</w:t>
      </w:r>
      <w:r w:rsidRPr="00463E64">
        <w:rPr>
          <w:rFonts w:ascii="Tahoma" w:hAnsi="Tahoma" w:cs="2  Nazanin"/>
          <w:sz w:val="22"/>
          <w:szCs w:val="22"/>
          <w:rtl/>
        </w:rPr>
        <w:t xml:space="preserve"> </w:t>
      </w:r>
      <w:r w:rsidRPr="00463E64">
        <w:rPr>
          <w:rFonts w:ascii="Tahoma" w:hAnsi="Tahoma" w:cs="2  Nazanin" w:hint="cs"/>
          <w:sz w:val="22"/>
          <w:szCs w:val="22"/>
          <w:rtl/>
        </w:rPr>
        <w:t>کارگاهی</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آزمایشگاهی</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معلمان</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تربیت</w:t>
      </w:r>
      <w:r w:rsidRPr="00463E64">
        <w:rPr>
          <w:rFonts w:ascii="Tahoma" w:hAnsi="Tahoma" w:cs="2  Nazanin"/>
          <w:sz w:val="22"/>
          <w:szCs w:val="22"/>
          <w:rtl/>
        </w:rPr>
        <w:t xml:space="preserve"> </w:t>
      </w:r>
      <w:r w:rsidRPr="00463E64">
        <w:rPr>
          <w:rFonts w:ascii="Tahoma" w:hAnsi="Tahoma" w:cs="2  Nazanin" w:hint="cs"/>
          <w:sz w:val="22"/>
          <w:szCs w:val="22"/>
          <w:rtl/>
        </w:rPr>
        <w:t>آن</w:t>
      </w:r>
      <w:r w:rsidRPr="00463E64">
        <w:rPr>
          <w:rFonts w:ascii="Tahoma" w:hAnsi="Tahoma" w:cs="2  Nazanin"/>
          <w:sz w:val="22"/>
          <w:szCs w:val="22"/>
          <w:rtl/>
        </w:rPr>
        <w:t xml:space="preserve"> </w:t>
      </w:r>
      <w:r w:rsidRPr="00463E64">
        <w:rPr>
          <w:rFonts w:ascii="Tahoma" w:hAnsi="Tahoma" w:cs="2  Nazanin" w:hint="cs"/>
          <w:sz w:val="22"/>
          <w:szCs w:val="22"/>
          <w:rtl/>
        </w:rPr>
        <w:t>در</w:t>
      </w:r>
      <w:r w:rsidRPr="00463E64">
        <w:rPr>
          <w:rFonts w:ascii="Tahoma" w:hAnsi="Tahoma" w:cs="2  Nazanin"/>
          <w:sz w:val="22"/>
          <w:szCs w:val="22"/>
          <w:rtl/>
        </w:rPr>
        <w:t xml:space="preserve"> </w:t>
      </w:r>
      <w:r w:rsidRPr="00463E64">
        <w:rPr>
          <w:rFonts w:ascii="Tahoma" w:hAnsi="Tahoma" w:cs="2  Nazanin" w:hint="cs"/>
          <w:sz w:val="22"/>
          <w:szCs w:val="22"/>
          <w:rtl/>
        </w:rPr>
        <w:t>دوره</w:t>
      </w:r>
      <w:r w:rsidRPr="00463E64">
        <w:rPr>
          <w:rFonts w:ascii="Tahoma" w:hAnsi="Tahoma" w:cs="2  Nazanin"/>
          <w:sz w:val="22"/>
          <w:szCs w:val="22"/>
          <w:rtl/>
        </w:rPr>
        <w:t xml:space="preserve"> </w:t>
      </w:r>
      <w:r w:rsidRPr="00463E64">
        <w:rPr>
          <w:rFonts w:ascii="Tahoma" w:hAnsi="Tahoma" w:cs="2  Nazanin" w:hint="cs"/>
          <w:sz w:val="22"/>
          <w:szCs w:val="22"/>
          <w:rtl/>
        </w:rPr>
        <w:t>ابتدایی</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مدیریت،</w:t>
      </w:r>
      <w:r w:rsidRPr="00463E64">
        <w:rPr>
          <w:rFonts w:ascii="Tahoma" w:hAnsi="Tahoma" w:cs="2  Nazanin"/>
          <w:sz w:val="22"/>
          <w:szCs w:val="22"/>
          <w:rtl/>
        </w:rPr>
        <w:t xml:space="preserve"> </w:t>
      </w:r>
      <w:r w:rsidRPr="00463E64">
        <w:rPr>
          <w:rFonts w:ascii="Tahoma" w:hAnsi="Tahoma" w:cs="2  Nazanin" w:hint="cs"/>
          <w:sz w:val="22"/>
          <w:szCs w:val="22"/>
          <w:rtl/>
        </w:rPr>
        <w:t>تشکیلات،</w:t>
      </w:r>
      <w:r w:rsidRPr="00463E64">
        <w:rPr>
          <w:rFonts w:ascii="Tahoma" w:hAnsi="Tahoma" w:cs="2  Nazanin"/>
          <w:sz w:val="22"/>
          <w:szCs w:val="22"/>
          <w:rtl/>
        </w:rPr>
        <w:t xml:space="preserve"> </w:t>
      </w:r>
      <w:r w:rsidRPr="00463E64">
        <w:rPr>
          <w:rFonts w:ascii="Tahoma" w:hAnsi="Tahoma" w:cs="2  Nazanin" w:hint="cs"/>
          <w:sz w:val="22"/>
          <w:szCs w:val="22"/>
          <w:rtl/>
        </w:rPr>
        <w:t>قوانین</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مقررات</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برنامه</w:t>
      </w:r>
      <w:r w:rsidRPr="00463E64">
        <w:rPr>
          <w:rFonts w:ascii="Tahoma" w:hAnsi="Tahoma" w:cs="2  Nazanin"/>
          <w:sz w:val="22"/>
          <w:szCs w:val="22"/>
          <w:rtl/>
        </w:rPr>
        <w:t xml:space="preserve"> </w:t>
      </w:r>
      <w:r w:rsidRPr="00463E64">
        <w:rPr>
          <w:rFonts w:ascii="Tahoma" w:hAnsi="Tahoma" w:cs="2  Nazanin" w:hint="cs"/>
          <w:sz w:val="22"/>
          <w:szCs w:val="22"/>
          <w:rtl/>
        </w:rPr>
        <w:t>ریزی</w:t>
      </w:r>
      <w:r w:rsidRPr="00463E64">
        <w:rPr>
          <w:rFonts w:ascii="Tahoma" w:hAnsi="Tahoma" w:cs="2  Nazanin"/>
          <w:sz w:val="22"/>
          <w:szCs w:val="22"/>
          <w:rtl/>
        </w:rPr>
        <w:t xml:space="preserve"> </w:t>
      </w:r>
      <w:r w:rsidRPr="00463E64">
        <w:rPr>
          <w:rFonts w:ascii="Tahoma" w:hAnsi="Tahoma" w:cs="2  Nazanin" w:hint="cs"/>
          <w:sz w:val="22"/>
          <w:szCs w:val="22"/>
          <w:rtl/>
        </w:rPr>
        <w:t>آموزشی</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ارتباط</w:t>
      </w:r>
      <w:r w:rsidRPr="00463E64">
        <w:rPr>
          <w:rFonts w:ascii="Tahoma" w:hAnsi="Tahoma" w:cs="2  Nazanin"/>
          <w:sz w:val="22"/>
          <w:szCs w:val="22"/>
          <w:rtl/>
        </w:rPr>
        <w:t xml:space="preserve"> </w:t>
      </w:r>
      <w:r w:rsidRPr="00463E64">
        <w:rPr>
          <w:rFonts w:ascii="Tahoma" w:hAnsi="Tahoma" w:cs="2  Nazanin" w:hint="cs"/>
          <w:sz w:val="22"/>
          <w:szCs w:val="22"/>
          <w:rtl/>
        </w:rPr>
        <w:t>آن</w:t>
      </w:r>
      <w:r w:rsidRPr="00463E64">
        <w:rPr>
          <w:rFonts w:ascii="Tahoma" w:hAnsi="Tahoma" w:cs="2  Nazanin"/>
          <w:sz w:val="22"/>
          <w:szCs w:val="22"/>
          <w:rtl/>
        </w:rPr>
        <w:t xml:space="preserve"> </w:t>
      </w:r>
      <w:r w:rsidRPr="00463E64">
        <w:rPr>
          <w:rFonts w:ascii="Tahoma" w:hAnsi="Tahoma" w:cs="2  Nazanin" w:hint="cs"/>
          <w:sz w:val="22"/>
          <w:szCs w:val="22"/>
          <w:rtl/>
        </w:rPr>
        <w:t>با</w:t>
      </w:r>
      <w:r w:rsidRPr="00463E64">
        <w:rPr>
          <w:rFonts w:ascii="Tahoma" w:hAnsi="Tahoma" w:cs="2  Nazanin"/>
          <w:sz w:val="22"/>
          <w:szCs w:val="22"/>
          <w:rtl/>
        </w:rPr>
        <w:t xml:space="preserve"> </w:t>
      </w:r>
      <w:r w:rsidRPr="00463E64">
        <w:rPr>
          <w:rFonts w:ascii="Tahoma" w:hAnsi="Tahoma" w:cs="2  Nazanin" w:hint="cs"/>
          <w:sz w:val="22"/>
          <w:szCs w:val="22"/>
          <w:rtl/>
        </w:rPr>
        <w:t>جامعه</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تکنولوژی</w:t>
      </w:r>
      <w:r w:rsidRPr="00463E64">
        <w:rPr>
          <w:rFonts w:ascii="Cambria" w:hAnsi="Cambria" w:cs="Cambria" w:hint="cs"/>
          <w:sz w:val="22"/>
          <w:szCs w:val="22"/>
          <w:rtl/>
        </w:rPr>
        <w:t> </w:t>
      </w:r>
      <w:r w:rsidRPr="00463E64">
        <w:rPr>
          <w:rFonts w:ascii="Tahoma" w:hAnsi="Tahoma" w:cs="2  Nazanin"/>
          <w:sz w:val="22"/>
          <w:szCs w:val="22"/>
          <w:rtl/>
        </w:rPr>
        <w:t xml:space="preserve"> </w:t>
      </w:r>
      <w:r w:rsidRPr="00463E64">
        <w:rPr>
          <w:rFonts w:ascii="Tahoma" w:hAnsi="Tahoma" w:cs="2  Nazanin" w:hint="cs"/>
          <w:sz w:val="22"/>
          <w:szCs w:val="22"/>
          <w:rtl/>
        </w:rPr>
        <w:t>آموزشی</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فضای</w:t>
      </w:r>
      <w:r w:rsidRPr="00463E64">
        <w:rPr>
          <w:rFonts w:ascii="Tahoma" w:hAnsi="Tahoma" w:cs="2  Nazanin"/>
          <w:sz w:val="22"/>
          <w:szCs w:val="22"/>
          <w:rtl/>
        </w:rPr>
        <w:t xml:space="preserve"> </w:t>
      </w:r>
      <w:r w:rsidRPr="00463E64">
        <w:rPr>
          <w:rFonts w:ascii="Tahoma" w:hAnsi="Tahoma" w:cs="2  Nazanin" w:hint="cs"/>
          <w:sz w:val="22"/>
          <w:szCs w:val="22"/>
          <w:rtl/>
        </w:rPr>
        <w:t>مجازی</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آموزش</w:t>
      </w:r>
      <w:r w:rsidRPr="00463E64">
        <w:rPr>
          <w:rFonts w:ascii="Tahoma" w:hAnsi="Tahoma" w:cs="2  Nazanin"/>
          <w:sz w:val="22"/>
          <w:szCs w:val="22"/>
          <w:rtl/>
        </w:rPr>
        <w:t xml:space="preserve"> </w:t>
      </w:r>
      <w:r w:rsidRPr="00463E64">
        <w:rPr>
          <w:rFonts w:ascii="Tahoma" w:hAnsi="Tahoma" w:cs="2  Nazanin" w:hint="cs"/>
          <w:sz w:val="22"/>
          <w:szCs w:val="22"/>
          <w:rtl/>
        </w:rPr>
        <w:t>علوم</w:t>
      </w:r>
      <w:r w:rsidRPr="00463E64">
        <w:rPr>
          <w:rFonts w:ascii="Tahoma" w:hAnsi="Tahoma" w:cs="2  Nazanin"/>
          <w:sz w:val="22"/>
          <w:szCs w:val="22"/>
          <w:rtl/>
        </w:rPr>
        <w:t xml:space="preserve"> </w:t>
      </w:r>
      <w:r w:rsidRPr="00463E64">
        <w:rPr>
          <w:rFonts w:ascii="Tahoma" w:hAnsi="Tahoma" w:cs="2  Nazanin" w:hint="cs"/>
          <w:sz w:val="22"/>
          <w:szCs w:val="22"/>
          <w:rtl/>
        </w:rPr>
        <w:t>انسانی</w:t>
      </w:r>
      <w:r w:rsidRPr="00463E64">
        <w:rPr>
          <w:rFonts w:ascii="Tahoma" w:hAnsi="Tahoma" w:cs="2  Nazanin"/>
          <w:sz w:val="22"/>
          <w:szCs w:val="22"/>
          <w:rtl/>
        </w:rPr>
        <w:t xml:space="preserve"> </w:t>
      </w:r>
      <w:r w:rsidRPr="00463E64">
        <w:rPr>
          <w:rFonts w:ascii="Tahoma" w:hAnsi="Tahoma" w:cs="2  Nazanin" w:hint="cs"/>
          <w:sz w:val="22"/>
          <w:szCs w:val="22"/>
          <w:rtl/>
        </w:rPr>
        <w:t>در</w:t>
      </w:r>
      <w:r w:rsidRPr="00463E64">
        <w:rPr>
          <w:rFonts w:ascii="Tahoma" w:hAnsi="Tahoma" w:cs="2  Nazanin"/>
          <w:sz w:val="22"/>
          <w:szCs w:val="22"/>
          <w:rtl/>
        </w:rPr>
        <w:t xml:space="preserve"> </w:t>
      </w:r>
      <w:r w:rsidRPr="00463E64">
        <w:rPr>
          <w:rFonts w:ascii="Tahoma" w:hAnsi="Tahoma" w:cs="2  Nazanin" w:hint="cs"/>
          <w:sz w:val="22"/>
          <w:szCs w:val="22"/>
          <w:rtl/>
        </w:rPr>
        <w:t>دوره</w:t>
      </w:r>
      <w:r w:rsidRPr="00463E64">
        <w:rPr>
          <w:rFonts w:ascii="Tahoma" w:hAnsi="Tahoma" w:cs="2  Nazanin"/>
          <w:sz w:val="22"/>
          <w:szCs w:val="22"/>
          <w:rtl/>
        </w:rPr>
        <w:t xml:space="preserve"> </w:t>
      </w:r>
      <w:r w:rsidRPr="00463E64">
        <w:rPr>
          <w:rFonts w:ascii="Tahoma" w:hAnsi="Tahoma" w:cs="2  Nazanin" w:hint="cs"/>
          <w:sz w:val="22"/>
          <w:szCs w:val="22"/>
          <w:rtl/>
        </w:rPr>
        <w:t>ابتدایی</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روانشناسی</w:t>
      </w:r>
      <w:r w:rsidRPr="00463E64">
        <w:rPr>
          <w:rFonts w:ascii="Tahoma" w:hAnsi="Tahoma" w:cs="2  Nazanin"/>
          <w:sz w:val="22"/>
          <w:szCs w:val="22"/>
          <w:rtl/>
        </w:rPr>
        <w:t xml:space="preserve"> </w:t>
      </w:r>
      <w:r w:rsidRPr="00463E64">
        <w:rPr>
          <w:rFonts w:ascii="Tahoma" w:hAnsi="Tahoma" w:cs="2  Nazanin" w:hint="cs"/>
          <w:sz w:val="22"/>
          <w:szCs w:val="22"/>
          <w:rtl/>
        </w:rPr>
        <w:t>در</w:t>
      </w:r>
      <w:r w:rsidRPr="00463E64">
        <w:rPr>
          <w:rFonts w:ascii="Tahoma" w:hAnsi="Tahoma" w:cs="2  Nazanin"/>
          <w:sz w:val="22"/>
          <w:szCs w:val="22"/>
          <w:rtl/>
        </w:rPr>
        <w:t xml:space="preserve"> </w:t>
      </w:r>
      <w:r w:rsidRPr="00463E64">
        <w:rPr>
          <w:rFonts w:ascii="Tahoma" w:hAnsi="Tahoma" w:cs="2  Nazanin" w:hint="cs"/>
          <w:sz w:val="22"/>
          <w:szCs w:val="22"/>
          <w:rtl/>
        </w:rPr>
        <w:t>آموزش</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Sakkal Majalla" w:hAnsi="Sakkal Majalla" w:cs="Sakkal Majalla" w:hint="cs"/>
          <w:sz w:val="22"/>
          <w:szCs w:val="22"/>
          <w:rtl/>
        </w:rPr>
        <w:t>•</w:t>
      </w:r>
      <w:r w:rsidRPr="00463E64">
        <w:rPr>
          <w:rFonts w:ascii="Tahoma" w:hAnsi="Tahoma" w:cs="2  Nazanin"/>
          <w:sz w:val="22"/>
          <w:szCs w:val="22"/>
          <w:rtl/>
        </w:rPr>
        <w:t xml:space="preserve"> </w:t>
      </w:r>
      <w:r w:rsidRPr="00463E64">
        <w:rPr>
          <w:rFonts w:ascii="Tahoma" w:hAnsi="Tahoma" w:cs="2  Nazanin" w:hint="cs"/>
          <w:sz w:val="22"/>
          <w:szCs w:val="22"/>
          <w:rtl/>
        </w:rPr>
        <w:t>سایر</w:t>
      </w:r>
      <w:r w:rsidRPr="00463E64">
        <w:rPr>
          <w:rFonts w:ascii="Tahoma" w:hAnsi="Tahoma" w:cs="2  Nazanin"/>
          <w:sz w:val="22"/>
          <w:szCs w:val="22"/>
          <w:rtl/>
        </w:rPr>
        <w:t xml:space="preserve"> </w:t>
      </w:r>
      <w:r w:rsidRPr="00463E64">
        <w:rPr>
          <w:rFonts w:ascii="Tahoma" w:hAnsi="Tahoma" w:cs="2  Nazanin" w:hint="cs"/>
          <w:sz w:val="22"/>
          <w:szCs w:val="22"/>
          <w:rtl/>
        </w:rPr>
        <w:t>موضوع</w:t>
      </w:r>
      <w:r w:rsidRPr="00463E64">
        <w:rPr>
          <w:rFonts w:ascii="Tahoma" w:hAnsi="Tahoma" w:cs="2  Nazanin"/>
          <w:sz w:val="22"/>
          <w:szCs w:val="22"/>
          <w:rtl/>
        </w:rPr>
        <w:t xml:space="preserve"> </w:t>
      </w:r>
      <w:r w:rsidRPr="00463E64">
        <w:rPr>
          <w:rFonts w:ascii="Tahoma" w:hAnsi="Tahoma" w:cs="2  Nazanin" w:hint="cs"/>
          <w:sz w:val="22"/>
          <w:szCs w:val="22"/>
          <w:rtl/>
        </w:rPr>
        <w:t>های</w:t>
      </w:r>
      <w:r w:rsidRPr="00463E64">
        <w:rPr>
          <w:rFonts w:ascii="Tahoma" w:hAnsi="Tahoma" w:cs="2  Nazanin"/>
          <w:sz w:val="22"/>
          <w:szCs w:val="22"/>
          <w:rtl/>
        </w:rPr>
        <w:t xml:space="preserve"> </w:t>
      </w:r>
      <w:r w:rsidRPr="00463E64">
        <w:rPr>
          <w:rFonts w:ascii="Tahoma" w:hAnsi="Tahoma" w:cs="2  Nazanin" w:hint="cs"/>
          <w:sz w:val="22"/>
          <w:szCs w:val="22"/>
          <w:rtl/>
        </w:rPr>
        <w:t>مرتبط</w:t>
      </w:r>
      <w:r w:rsidRPr="00463E64">
        <w:rPr>
          <w:rFonts w:ascii="Tahoma" w:hAnsi="Tahoma" w:cs="2  Nazanin"/>
          <w:sz w:val="22"/>
          <w:szCs w:val="22"/>
          <w:rtl/>
        </w:rPr>
        <w:t xml:space="preserve"> </w:t>
      </w:r>
      <w:r w:rsidRPr="00463E64">
        <w:rPr>
          <w:rFonts w:ascii="Tahoma" w:hAnsi="Tahoma" w:cs="2  Nazanin" w:hint="cs"/>
          <w:sz w:val="22"/>
          <w:szCs w:val="22"/>
          <w:rtl/>
        </w:rPr>
        <w:t>با</w:t>
      </w:r>
      <w:r w:rsidRPr="00463E64">
        <w:rPr>
          <w:rFonts w:ascii="Tahoma" w:hAnsi="Tahoma" w:cs="2  Nazanin"/>
          <w:sz w:val="22"/>
          <w:szCs w:val="22"/>
          <w:rtl/>
        </w:rPr>
        <w:t xml:space="preserve"> </w:t>
      </w:r>
      <w:r w:rsidRPr="00463E64">
        <w:rPr>
          <w:rFonts w:ascii="Tahoma" w:hAnsi="Tahoma" w:cs="2  Nazanin" w:hint="cs"/>
          <w:sz w:val="22"/>
          <w:szCs w:val="22"/>
          <w:rtl/>
        </w:rPr>
        <w:t>آموزش</w:t>
      </w:r>
      <w:r w:rsidRPr="00463E64">
        <w:rPr>
          <w:rFonts w:ascii="Tahoma" w:hAnsi="Tahoma" w:cs="2  Nazanin"/>
          <w:sz w:val="22"/>
          <w:szCs w:val="22"/>
          <w:rtl/>
        </w:rPr>
        <w:t xml:space="preserve"> </w:t>
      </w:r>
      <w:r w:rsidRPr="00463E64">
        <w:rPr>
          <w:rFonts w:ascii="Tahoma" w:hAnsi="Tahoma" w:cs="2  Nazanin" w:hint="cs"/>
          <w:sz w:val="22"/>
          <w:szCs w:val="22"/>
          <w:rtl/>
        </w:rPr>
        <w:t>ابتدایی</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Tahoma" w:hAnsi="Tahoma" w:cs="2  Nazanin"/>
          <w:sz w:val="22"/>
          <w:szCs w:val="22"/>
          <w:rtl/>
        </w:rPr>
        <w:t>و همچنین موضوعات مرتبط ، که قبلا در هیچ نشریه و یا کتابی به چاپ نرسیده باشند پس از انجام فرآیند بررسی اولیه و</w:t>
      </w:r>
      <w:r w:rsidRPr="00463E64">
        <w:rPr>
          <w:rFonts w:ascii="Cambria" w:hAnsi="Cambria" w:cs="Cambria" w:hint="cs"/>
          <w:sz w:val="22"/>
          <w:szCs w:val="22"/>
          <w:rtl/>
        </w:rPr>
        <w:t> </w:t>
      </w:r>
      <w:r w:rsidRPr="00463E64">
        <w:rPr>
          <w:rFonts w:ascii="Tahoma" w:hAnsi="Tahoma" w:cs="2  Nazanin"/>
          <w:sz w:val="22"/>
          <w:szCs w:val="22"/>
          <w:rtl/>
        </w:rPr>
        <w:t xml:space="preserve"> </w:t>
      </w:r>
      <w:r w:rsidRPr="00463E64">
        <w:rPr>
          <w:rFonts w:ascii="Tahoma" w:hAnsi="Tahoma" w:cs="2  Nazanin" w:hint="cs"/>
          <w:sz w:val="22"/>
          <w:szCs w:val="22"/>
          <w:rtl/>
        </w:rPr>
        <w:t>داوری</w:t>
      </w:r>
      <w:r w:rsidRPr="00463E64">
        <w:rPr>
          <w:rFonts w:ascii="Tahoma" w:hAnsi="Tahoma" w:cs="2  Nazanin"/>
          <w:sz w:val="22"/>
          <w:szCs w:val="22"/>
          <w:rtl/>
        </w:rPr>
        <w:t xml:space="preserve"> </w:t>
      </w:r>
      <w:r w:rsidRPr="00463E64">
        <w:rPr>
          <w:rFonts w:ascii="Tahoma" w:hAnsi="Tahoma" w:cs="2  Nazanin" w:hint="cs"/>
          <w:sz w:val="22"/>
          <w:szCs w:val="22"/>
          <w:rtl/>
        </w:rPr>
        <w:t>دقیق،</w:t>
      </w:r>
      <w:r w:rsidRPr="00463E64">
        <w:rPr>
          <w:rFonts w:ascii="Tahoma" w:hAnsi="Tahoma" w:cs="2  Nazanin"/>
          <w:sz w:val="22"/>
          <w:szCs w:val="22"/>
          <w:rtl/>
        </w:rPr>
        <w:t xml:space="preserve"> </w:t>
      </w:r>
      <w:r w:rsidRPr="00463E64">
        <w:rPr>
          <w:rFonts w:ascii="Tahoma" w:hAnsi="Tahoma" w:cs="2  Nazanin" w:hint="cs"/>
          <w:sz w:val="22"/>
          <w:szCs w:val="22"/>
          <w:rtl/>
        </w:rPr>
        <w:t>اقدام</w:t>
      </w:r>
      <w:r w:rsidRPr="00463E64">
        <w:rPr>
          <w:rFonts w:ascii="Tahoma" w:hAnsi="Tahoma" w:cs="2  Nazanin"/>
          <w:sz w:val="22"/>
          <w:szCs w:val="22"/>
          <w:rtl/>
        </w:rPr>
        <w:t xml:space="preserve"> می</w:t>
      </w:r>
      <w:r w:rsidRPr="00463E64">
        <w:rPr>
          <w:rFonts w:ascii="Tahoma" w:hAnsi="Tahoma" w:cs="2  Nazanin"/>
          <w:sz w:val="22"/>
          <w:szCs w:val="22"/>
          <w:rtl/>
        </w:rPr>
        <w:softHyphen/>
        <w:t xml:space="preserve"> نماید.</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Style w:val="Strong"/>
          <w:rFonts w:ascii="Tahoma" w:hAnsi="Tahoma" w:cs="2  Nazanin"/>
          <w:sz w:val="22"/>
          <w:szCs w:val="22"/>
          <w:rtl/>
        </w:rPr>
        <w:t>زبان انتشار نشریه:</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Tahoma" w:hAnsi="Tahoma" w:cs="2  Nazanin"/>
          <w:sz w:val="22"/>
          <w:szCs w:val="22"/>
          <w:rtl/>
        </w:rPr>
        <w:t>با توجه به اینکه زبان اصلی انتشار</w:t>
      </w:r>
      <w:r w:rsidRPr="00463E64">
        <w:rPr>
          <w:rFonts w:ascii="Cambria" w:hAnsi="Cambria" w:cs="Cambria" w:hint="cs"/>
          <w:sz w:val="22"/>
          <w:szCs w:val="22"/>
          <w:rtl/>
        </w:rPr>
        <w:t> </w:t>
      </w:r>
      <w:r w:rsidRPr="00463E64">
        <w:rPr>
          <w:rFonts w:ascii="Tahoma" w:hAnsi="Tahoma" w:cs="2  Nazanin"/>
          <w:sz w:val="22"/>
          <w:szCs w:val="22"/>
          <w:rtl/>
        </w:rPr>
        <w:t xml:space="preserve"> </w:t>
      </w:r>
      <w:r w:rsidRPr="00463E64">
        <w:rPr>
          <w:rFonts w:ascii="Tahoma" w:hAnsi="Tahoma" w:cs="2  Nazanin" w:hint="cs"/>
          <w:sz w:val="22"/>
          <w:szCs w:val="22"/>
          <w:rtl/>
        </w:rPr>
        <w:t>مقالات</w:t>
      </w:r>
      <w:r w:rsidRPr="00463E64">
        <w:rPr>
          <w:rFonts w:ascii="Tahoma" w:hAnsi="Tahoma" w:cs="2  Nazanin"/>
          <w:sz w:val="22"/>
          <w:szCs w:val="22"/>
          <w:rtl/>
        </w:rPr>
        <w:t xml:space="preserve"> </w:t>
      </w:r>
      <w:r w:rsidRPr="00463E64">
        <w:rPr>
          <w:rFonts w:ascii="Tahoma" w:hAnsi="Tahoma" w:cs="2  Nazanin" w:hint="cs"/>
          <w:sz w:val="22"/>
          <w:szCs w:val="22"/>
          <w:rtl/>
        </w:rPr>
        <w:t>زبان</w:t>
      </w:r>
      <w:r w:rsidRPr="00463E64">
        <w:rPr>
          <w:rFonts w:ascii="Tahoma" w:hAnsi="Tahoma" w:cs="2  Nazanin"/>
          <w:sz w:val="22"/>
          <w:szCs w:val="22"/>
          <w:rtl/>
        </w:rPr>
        <w:t xml:space="preserve"> </w:t>
      </w:r>
      <w:r w:rsidRPr="00463E64">
        <w:rPr>
          <w:rFonts w:ascii="Tahoma" w:hAnsi="Tahoma" w:cs="2  Nazanin" w:hint="cs"/>
          <w:sz w:val="22"/>
          <w:szCs w:val="22"/>
          <w:rtl/>
        </w:rPr>
        <w:t>فارسی</w:t>
      </w:r>
      <w:r w:rsidRPr="00463E64">
        <w:rPr>
          <w:rFonts w:ascii="Tahoma" w:hAnsi="Tahoma" w:cs="2  Nazanin"/>
          <w:sz w:val="22"/>
          <w:szCs w:val="22"/>
          <w:rtl/>
        </w:rPr>
        <w:t xml:space="preserve"> </w:t>
      </w:r>
      <w:r w:rsidRPr="00463E64">
        <w:rPr>
          <w:rFonts w:ascii="Tahoma" w:hAnsi="Tahoma" w:cs="2  Nazanin" w:hint="cs"/>
          <w:sz w:val="22"/>
          <w:szCs w:val="22"/>
          <w:rtl/>
        </w:rPr>
        <w:t>به</w:t>
      </w:r>
      <w:r w:rsidRPr="00463E64">
        <w:rPr>
          <w:rFonts w:ascii="Tahoma" w:hAnsi="Tahoma" w:cs="2  Nazanin"/>
          <w:sz w:val="22"/>
          <w:szCs w:val="22"/>
          <w:rtl/>
        </w:rPr>
        <w:t xml:space="preserve"> </w:t>
      </w:r>
      <w:r w:rsidRPr="00463E64">
        <w:rPr>
          <w:rFonts w:ascii="Tahoma" w:hAnsi="Tahoma" w:cs="2  Nazanin" w:hint="cs"/>
          <w:sz w:val="22"/>
          <w:szCs w:val="22"/>
          <w:rtl/>
        </w:rPr>
        <w:t>همراه</w:t>
      </w:r>
      <w:r w:rsidRPr="00463E64">
        <w:rPr>
          <w:rFonts w:ascii="Tahoma" w:hAnsi="Tahoma" w:cs="2  Nazanin"/>
          <w:sz w:val="22"/>
          <w:szCs w:val="22"/>
          <w:rtl/>
        </w:rPr>
        <w:t xml:space="preserve"> </w:t>
      </w:r>
      <w:r w:rsidRPr="00463E64">
        <w:rPr>
          <w:rFonts w:ascii="Tahoma" w:hAnsi="Tahoma" w:cs="2  Nazanin" w:hint="cs"/>
          <w:sz w:val="22"/>
          <w:szCs w:val="22"/>
          <w:rtl/>
        </w:rPr>
        <w:t>چکیده</w:t>
      </w:r>
      <w:r w:rsidRPr="00463E64">
        <w:rPr>
          <w:rFonts w:ascii="Tahoma" w:hAnsi="Tahoma" w:cs="2  Nazanin"/>
          <w:sz w:val="22"/>
          <w:szCs w:val="22"/>
          <w:rtl/>
        </w:rPr>
        <w:t xml:space="preserve"> </w:t>
      </w:r>
      <w:r w:rsidRPr="00463E64">
        <w:rPr>
          <w:rFonts w:ascii="Tahoma" w:hAnsi="Tahoma" w:cs="2  Nazanin" w:hint="cs"/>
          <w:sz w:val="22"/>
          <w:szCs w:val="22"/>
          <w:rtl/>
        </w:rPr>
        <w:t>انگلیسی</w:t>
      </w:r>
      <w:r w:rsidRPr="00463E64">
        <w:rPr>
          <w:rFonts w:ascii="Tahoma" w:hAnsi="Tahoma" w:cs="2  Nazanin"/>
          <w:sz w:val="22"/>
          <w:szCs w:val="22"/>
          <w:rtl/>
        </w:rPr>
        <w:t xml:space="preserve"> </w:t>
      </w:r>
      <w:r w:rsidRPr="00463E64">
        <w:rPr>
          <w:rFonts w:ascii="Tahoma" w:hAnsi="Tahoma" w:cs="2  Nazanin" w:hint="cs"/>
          <w:sz w:val="22"/>
          <w:szCs w:val="22"/>
          <w:rtl/>
        </w:rPr>
        <w:t>می</w:t>
      </w:r>
      <w:r w:rsidRPr="00463E64">
        <w:rPr>
          <w:rFonts w:ascii="Tahoma" w:hAnsi="Tahoma" w:cs="2  Nazanin"/>
          <w:sz w:val="22"/>
          <w:szCs w:val="22"/>
          <w:rtl/>
        </w:rPr>
        <w:softHyphen/>
        <w:t xml:space="preserve"> </w:t>
      </w:r>
      <w:r w:rsidRPr="00463E64">
        <w:rPr>
          <w:rFonts w:ascii="Tahoma" w:hAnsi="Tahoma" w:cs="2  Nazanin" w:hint="cs"/>
          <w:sz w:val="22"/>
          <w:szCs w:val="22"/>
          <w:rtl/>
        </w:rPr>
        <w:t>باشد</w:t>
      </w:r>
      <w:r w:rsidRPr="00463E64">
        <w:rPr>
          <w:rFonts w:ascii="Tahoma" w:hAnsi="Tahoma" w:cs="2  Nazanin"/>
          <w:sz w:val="22"/>
          <w:szCs w:val="22"/>
          <w:rtl/>
        </w:rPr>
        <w:t xml:space="preserve"> </w:t>
      </w:r>
      <w:r w:rsidRPr="00463E64">
        <w:rPr>
          <w:rFonts w:ascii="Tahoma" w:hAnsi="Tahoma" w:cs="2  Nazanin" w:hint="cs"/>
          <w:sz w:val="22"/>
          <w:szCs w:val="22"/>
          <w:rtl/>
        </w:rPr>
        <w:t>لذا</w:t>
      </w:r>
      <w:r w:rsidRPr="00463E64">
        <w:rPr>
          <w:rFonts w:ascii="Tahoma" w:hAnsi="Tahoma" w:cs="2  Nazanin"/>
          <w:sz w:val="22"/>
          <w:szCs w:val="22"/>
          <w:rtl/>
        </w:rPr>
        <w:t xml:space="preserve"> </w:t>
      </w:r>
      <w:r w:rsidRPr="00463E64">
        <w:rPr>
          <w:rFonts w:ascii="Tahoma" w:hAnsi="Tahoma" w:cs="2  Nazanin" w:hint="cs"/>
          <w:sz w:val="22"/>
          <w:szCs w:val="22"/>
          <w:rtl/>
        </w:rPr>
        <w:t>این</w:t>
      </w:r>
      <w:r w:rsidRPr="00463E64">
        <w:rPr>
          <w:rFonts w:ascii="Tahoma" w:hAnsi="Tahoma" w:cs="2  Nazanin"/>
          <w:sz w:val="22"/>
          <w:szCs w:val="22"/>
          <w:rtl/>
        </w:rPr>
        <w:t xml:space="preserve"> </w:t>
      </w:r>
      <w:r w:rsidRPr="00463E64">
        <w:rPr>
          <w:rFonts w:ascii="Tahoma" w:hAnsi="Tahoma" w:cs="2  Nazanin" w:hint="cs"/>
          <w:sz w:val="22"/>
          <w:szCs w:val="22"/>
          <w:rtl/>
        </w:rPr>
        <w:t>نشریه</w:t>
      </w:r>
      <w:r w:rsidRPr="00463E64">
        <w:rPr>
          <w:rFonts w:ascii="Tahoma" w:hAnsi="Tahoma" w:cs="2  Nazanin"/>
          <w:sz w:val="22"/>
          <w:szCs w:val="22"/>
          <w:rtl/>
        </w:rPr>
        <w:t xml:space="preserve"> </w:t>
      </w:r>
      <w:r w:rsidRPr="00463E64">
        <w:rPr>
          <w:rFonts w:ascii="Tahoma" w:hAnsi="Tahoma" w:cs="2  Nazanin" w:hint="cs"/>
          <w:sz w:val="22"/>
          <w:szCs w:val="22"/>
          <w:rtl/>
        </w:rPr>
        <w:t>آماده</w:t>
      </w:r>
      <w:r w:rsidRPr="00463E64">
        <w:rPr>
          <w:rFonts w:ascii="Tahoma" w:hAnsi="Tahoma" w:cs="2  Nazanin"/>
          <w:sz w:val="22"/>
          <w:szCs w:val="22"/>
          <w:rtl/>
        </w:rPr>
        <w:t xml:space="preserve"> </w:t>
      </w:r>
      <w:r w:rsidRPr="00463E64">
        <w:rPr>
          <w:rFonts w:ascii="Tahoma" w:hAnsi="Tahoma" w:cs="2  Nazanin" w:hint="cs"/>
          <w:sz w:val="22"/>
          <w:szCs w:val="22"/>
          <w:rtl/>
        </w:rPr>
        <w:t>دریافت</w:t>
      </w:r>
      <w:r w:rsidRPr="00463E64">
        <w:rPr>
          <w:rFonts w:ascii="Tahoma" w:hAnsi="Tahoma" w:cs="2  Nazanin"/>
          <w:sz w:val="22"/>
          <w:szCs w:val="22"/>
          <w:rtl/>
        </w:rPr>
        <w:t xml:space="preserve"> </w:t>
      </w:r>
      <w:r w:rsidRPr="00463E64">
        <w:rPr>
          <w:rFonts w:ascii="Tahoma" w:hAnsi="Tahoma" w:cs="2  Nazanin" w:hint="cs"/>
          <w:sz w:val="22"/>
          <w:szCs w:val="22"/>
          <w:rtl/>
        </w:rPr>
        <w:t>مقالات</w:t>
      </w:r>
      <w:r w:rsidRPr="00463E64">
        <w:rPr>
          <w:rFonts w:ascii="Tahoma" w:hAnsi="Tahoma" w:cs="2  Nazanin"/>
          <w:sz w:val="22"/>
          <w:szCs w:val="22"/>
          <w:rtl/>
        </w:rPr>
        <w:t xml:space="preserve"> </w:t>
      </w:r>
      <w:r w:rsidRPr="00463E64">
        <w:rPr>
          <w:rFonts w:ascii="Tahoma" w:hAnsi="Tahoma" w:cs="2  Nazanin" w:hint="cs"/>
          <w:sz w:val="22"/>
          <w:szCs w:val="22"/>
          <w:rtl/>
        </w:rPr>
        <w:t>محققین</w:t>
      </w:r>
      <w:r w:rsidRPr="00463E64">
        <w:rPr>
          <w:rFonts w:ascii="Tahoma" w:hAnsi="Tahoma" w:cs="2  Nazanin"/>
          <w:sz w:val="22"/>
          <w:szCs w:val="22"/>
          <w:rtl/>
        </w:rPr>
        <w:t xml:space="preserve"> </w:t>
      </w:r>
      <w:r w:rsidRPr="00463E64">
        <w:rPr>
          <w:rFonts w:ascii="Tahoma" w:hAnsi="Tahoma" w:cs="2  Nazanin" w:hint="cs"/>
          <w:sz w:val="22"/>
          <w:szCs w:val="22"/>
          <w:rtl/>
        </w:rPr>
        <w:t>مختلف</w:t>
      </w:r>
      <w:r w:rsidRPr="00463E64">
        <w:rPr>
          <w:rFonts w:ascii="Tahoma" w:hAnsi="Tahoma" w:cs="2  Nazanin"/>
          <w:sz w:val="22"/>
          <w:szCs w:val="22"/>
          <w:rtl/>
        </w:rPr>
        <w:t xml:space="preserve"> </w:t>
      </w:r>
      <w:r w:rsidRPr="00463E64">
        <w:rPr>
          <w:rFonts w:ascii="Tahoma" w:hAnsi="Tahoma" w:cs="2  Nazanin" w:hint="cs"/>
          <w:sz w:val="22"/>
          <w:szCs w:val="22"/>
          <w:rtl/>
        </w:rPr>
        <w:t>از</w:t>
      </w:r>
      <w:r w:rsidRPr="00463E64">
        <w:rPr>
          <w:rFonts w:ascii="Tahoma" w:hAnsi="Tahoma" w:cs="2  Nazanin"/>
          <w:sz w:val="22"/>
          <w:szCs w:val="22"/>
          <w:rtl/>
        </w:rPr>
        <w:t xml:space="preserve"> </w:t>
      </w:r>
      <w:r w:rsidRPr="00463E64">
        <w:rPr>
          <w:rFonts w:ascii="Tahoma" w:hAnsi="Tahoma" w:cs="2  Nazanin" w:hint="cs"/>
          <w:sz w:val="22"/>
          <w:szCs w:val="22"/>
          <w:rtl/>
        </w:rPr>
        <w:t>سراسر</w:t>
      </w:r>
      <w:r w:rsidRPr="00463E64">
        <w:rPr>
          <w:rFonts w:ascii="Tahoma" w:hAnsi="Tahoma" w:cs="2  Nazanin"/>
          <w:sz w:val="22"/>
          <w:szCs w:val="22"/>
          <w:rtl/>
        </w:rPr>
        <w:t xml:space="preserve"> </w:t>
      </w:r>
      <w:r w:rsidRPr="00463E64">
        <w:rPr>
          <w:rFonts w:ascii="Tahoma" w:hAnsi="Tahoma" w:cs="2  Nazanin" w:hint="cs"/>
          <w:sz w:val="22"/>
          <w:szCs w:val="22"/>
          <w:rtl/>
        </w:rPr>
        <w:t>کشور</w:t>
      </w:r>
      <w:r w:rsidRPr="00463E64">
        <w:rPr>
          <w:rFonts w:ascii="Tahoma" w:hAnsi="Tahoma" w:cs="2  Nazanin"/>
          <w:sz w:val="22"/>
          <w:szCs w:val="22"/>
          <w:rtl/>
        </w:rPr>
        <w:t xml:space="preserve"> </w:t>
      </w:r>
      <w:r w:rsidRPr="00463E64">
        <w:rPr>
          <w:rFonts w:ascii="Tahoma" w:hAnsi="Tahoma" w:cs="2  Nazanin" w:hint="cs"/>
          <w:sz w:val="22"/>
          <w:szCs w:val="22"/>
          <w:rtl/>
        </w:rPr>
        <w:t>در</w:t>
      </w:r>
      <w:r w:rsidRPr="00463E64">
        <w:rPr>
          <w:rFonts w:ascii="Tahoma" w:hAnsi="Tahoma" w:cs="2  Nazanin"/>
          <w:sz w:val="22"/>
          <w:szCs w:val="22"/>
          <w:rtl/>
        </w:rPr>
        <w:t xml:space="preserve"> </w:t>
      </w:r>
      <w:r w:rsidRPr="00463E64">
        <w:rPr>
          <w:rFonts w:ascii="Tahoma" w:hAnsi="Tahoma" w:cs="2  Nazanin" w:hint="cs"/>
          <w:sz w:val="22"/>
          <w:szCs w:val="22"/>
          <w:rtl/>
        </w:rPr>
        <w:t>حوزه</w:t>
      </w:r>
      <w:r w:rsidRPr="00463E64">
        <w:rPr>
          <w:rFonts w:ascii="Tahoma" w:hAnsi="Tahoma" w:cs="2  Nazanin"/>
          <w:sz w:val="22"/>
          <w:szCs w:val="22"/>
          <w:rtl/>
        </w:rPr>
        <w:softHyphen/>
        <w:t xml:space="preserve"> </w:t>
      </w:r>
      <w:r w:rsidRPr="00463E64">
        <w:rPr>
          <w:rFonts w:ascii="Tahoma" w:hAnsi="Tahoma" w:cs="2  Nazanin" w:hint="cs"/>
          <w:sz w:val="22"/>
          <w:szCs w:val="22"/>
          <w:rtl/>
        </w:rPr>
        <w:t>های</w:t>
      </w:r>
      <w:r w:rsidRPr="00463E64">
        <w:rPr>
          <w:rFonts w:ascii="Tahoma" w:hAnsi="Tahoma" w:cs="2  Nazanin"/>
          <w:sz w:val="22"/>
          <w:szCs w:val="22"/>
          <w:rtl/>
        </w:rPr>
        <w:t xml:space="preserve"> </w:t>
      </w:r>
      <w:r w:rsidRPr="00463E64">
        <w:rPr>
          <w:rFonts w:ascii="Tahoma" w:hAnsi="Tahoma" w:cs="2  Nazanin" w:hint="cs"/>
          <w:sz w:val="22"/>
          <w:szCs w:val="22"/>
          <w:rtl/>
        </w:rPr>
        <w:t>مربوطه</w:t>
      </w:r>
      <w:r w:rsidRPr="00463E64">
        <w:rPr>
          <w:rFonts w:ascii="Tahoma" w:hAnsi="Tahoma" w:cs="2  Nazanin"/>
          <w:sz w:val="22"/>
          <w:szCs w:val="22"/>
          <w:rtl/>
        </w:rPr>
        <w:t xml:space="preserve"> </w:t>
      </w:r>
      <w:r w:rsidRPr="00463E64">
        <w:rPr>
          <w:rFonts w:ascii="Tahoma" w:hAnsi="Tahoma" w:cs="2  Nazanin" w:hint="cs"/>
          <w:sz w:val="22"/>
          <w:szCs w:val="22"/>
          <w:rtl/>
        </w:rPr>
        <w:t>می</w:t>
      </w:r>
      <w:r w:rsidRPr="00463E64">
        <w:rPr>
          <w:rFonts w:ascii="Tahoma" w:hAnsi="Tahoma" w:cs="2  Nazanin"/>
          <w:sz w:val="22"/>
          <w:szCs w:val="22"/>
          <w:rtl/>
        </w:rPr>
        <w:softHyphen/>
        <w:t xml:space="preserve"> </w:t>
      </w:r>
      <w:r w:rsidRPr="00463E64">
        <w:rPr>
          <w:rFonts w:ascii="Tahoma" w:hAnsi="Tahoma" w:cs="2  Nazanin" w:hint="cs"/>
          <w:sz w:val="22"/>
          <w:szCs w:val="22"/>
          <w:rtl/>
        </w:rPr>
        <w:t>باشد</w:t>
      </w:r>
      <w:r w:rsidRPr="00463E64">
        <w:rPr>
          <w:rFonts w:ascii="Tahoma" w:hAnsi="Tahoma" w:cs="2  Nazanin"/>
          <w:sz w:val="22"/>
          <w:szCs w:val="22"/>
          <w:rtl/>
        </w:rPr>
        <w:t>.</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Style w:val="Strong"/>
          <w:rFonts w:ascii="Tahoma" w:hAnsi="Tahoma" w:cs="2  Nazanin"/>
          <w:sz w:val="22"/>
          <w:szCs w:val="22"/>
          <w:rtl/>
        </w:rPr>
        <w:t>هزینه ارسال و دریافت مقاله:</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Tahoma" w:hAnsi="Tahoma" w:cs="2  Nazanin"/>
          <w:sz w:val="22"/>
          <w:szCs w:val="22"/>
          <w:rtl/>
        </w:rPr>
        <w:t>ارسال مقاله برای نشریه و انجام فرآیند داوری در این نشریه به صورت</w:t>
      </w:r>
      <w:r w:rsidRPr="00463E64">
        <w:rPr>
          <w:rFonts w:ascii="Cambria" w:hAnsi="Cambria" w:cs="Cambria" w:hint="cs"/>
          <w:sz w:val="22"/>
          <w:szCs w:val="22"/>
          <w:rtl/>
        </w:rPr>
        <w:t> </w:t>
      </w:r>
      <w:r w:rsidRPr="00463E64">
        <w:rPr>
          <w:rStyle w:val="Strong"/>
          <w:rFonts w:ascii="Tahoma" w:hAnsi="Tahoma" w:cs="2  Nazanin"/>
          <w:sz w:val="22"/>
          <w:szCs w:val="22"/>
          <w:rtl/>
        </w:rPr>
        <w:t>کاملا رایگان</w:t>
      </w:r>
      <w:r w:rsidRPr="00463E64">
        <w:rPr>
          <w:rFonts w:ascii="Cambria" w:hAnsi="Cambria" w:cs="Cambria" w:hint="cs"/>
          <w:sz w:val="22"/>
          <w:szCs w:val="22"/>
          <w:rtl/>
        </w:rPr>
        <w:t> </w:t>
      </w:r>
      <w:r w:rsidRPr="00463E64">
        <w:rPr>
          <w:rFonts w:ascii="Tahoma" w:hAnsi="Tahoma" w:cs="2  Nazanin" w:hint="cs"/>
          <w:sz w:val="22"/>
          <w:szCs w:val="22"/>
          <w:rtl/>
        </w:rPr>
        <w:t>می</w:t>
      </w:r>
      <w:r w:rsidRPr="00463E64">
        <w:rPr>
          <w:rFonts w:ascii="Tahoma" w:hAnsi="Tahoma" w:cs="2  Nazanin"/>
          <w:sz w:val="22"/>
          <w:szCs w:val="22"/>
          <w:rtl/>
        </w:rPr>
        <w:t xml:space="preserve"> </w:t>
      </w:r>
      <w:r w:rsidRPr="00463E64">
        <w:rPr>
          <w:rFonts w:ascii="Tahoma" w:hAnsi="Tahoma" w:cs="2  Nazanin" w:hint="cs"/>
          <w:sz w:val="22"/>
          <w:szCs w:val="22"/>
          <w:rtl/>
        </w:rPr>
        <w:t>باشد</w:t>
      </w:r>
      <w:r w:rsidRPr="00463E64">
        <w:rPr>
          <w:rFonts w:ascii="Tahoma" w:hAnsi="Tahoma" w:cs="2  Nazanin"/>
          <w:sz w:val="22"/>
          <w:szCs w:val="22"/>
          <w:rtl/>
        </w:rPr>
        <w:t xml:space="preserve">. </w:t>
      </w:r>
      <w:r w:rsidRPr="00463E64">
        <w:rPr>
          <w:rFonts w:ascii="Tahoma" w:hAnsi="Tahoma" w:cs="2  Nazanin" w:hint="cs"/>
          <w:sz w:val="22"/>
          <w:szCs w:val="22"/>
          <w:rtl/>
        </w:rPr>
        <w:t>از</w:t>
      </w:r>
      <w:r w:rsidRPr="00463E64">
        <w:rPr>
          <w:rFonts w:ascii="Tahoma" w:hAnsi="Tahoma" w:cs="2  Nazanin"/>
          <w:sz w:val="22"/>
          <w:szCs w:val="22"/>
          <w:rtl/>
        </w:rPr>
        <w:t xml:space="preserve"> </w:t>
      </w:r>
      <w:r w:rsidRPr="00463E64">
        <w:rPr>
          <w:rFonts w:ascii="Tahoma" w:hAnsi="Tahoma" w:cs="2  Nazanin" w:hint="cs"/>
          <w:sz w:val="22"/>
          <w:szCs w:val="22"/>
          <w:rtl/>
        </w:rPr>
        <w:t>آنجایی</w:t>
      </w:r>
      <w:r w:rsidRPr="00463E64">
        <w:rPr>
          <w:rFonts w:ascii="Tahoma" w:hAnsi="Tahoma" w:cs="2  Nazanin"/>
          <w:sz w:val="22"/>
          <w:szCs w:val="22"/>
          <w:rtl/>
        </w:rPr>
        <w:t xml:space="preserve"> </w:t>
      </w:r>
      <w:r w:rsidRPr="00463E64">
        <w:rPr>
          <w:rFonts w:ascii="Tahoma" w:hAnsi="Tahoma" w:cs="2  Nazanin" w:hint="cs"/>
          <w:sz w:val="22"/>
          <w:szCs w:val="22"/>
          <w:rtl/>
        </w:rPr>
        <w:t>که</w:t>
      </w:r>
      <w:r w:rsidRPr="00463E64">
        <w:rPr>
          <w:rFonts w:ascii="Tahoma" w:hAnsi="Tahoma" w:cs="2  Nazanin"/>
          <w:sz w:val="22"/>
          <w:szCs w:val="22"/>
          <w:rtl/>
        </w:rPr>
        <w:t xml:space="preserve"> </w:t>
      </w:r>
      <w:r w:rsidRPr="00463E64">
        <w:rPr>
          <w:rFonts w:ascii="Tahoma" w:hAnsi="Tahoma" w:cs="2  Nazanin" w:hint="cs"/>
          <w:sz w:val="22"/>
          <w:szCs w:val="22"/>
          <w:rtl/>
        </w:rPr>
        <w:t>سیاست</w:t>
      </w:r>
      <w:r w:rsidRPr="00463E64">
        <w:rPr>
          <w:rFonts w:ascii="Tahoma" w:hAnsi="Tahoma" w:cs="2  Nazanin"/>
          <w:sz w:val="22"/>
          <w:szCs w:val="22"/>
          <w:rtl/>
        </w:rPr>
        <w:t xml:space="preserve"> </w:t>
      </w:r>
      <w:r w:rsidRPr="00463E64">
        <w:rPr>
          <w:rFonts w:ascii="Tahoma" w:hAnsi="Tahoma" w:cs="2  Nazanin" w:hint="cs"/>
          <w:sz w:val="22"/>
          <w:szCs w:val="22"/>
          <w:rtl/>
        </w:rPr>
        <w:t>اصلی</w:t>
      </w:r>
      <w:r w:rsidRPr="00463E64">
        <w:rPr>
          <w:rFonts w:ascii="Tahoma" w:hAnsi="Tahoma" w:cs="2  Nazanin"/>
          <w:sz w:val="22"/>
          <w:szCs w:val="22"/>
          <w:rtl/>
        </w:rPr>
        <w:t xml:space="preserve"> </w:t>
      </w:r>
      <w:r w:rsidRPr="00463E64">
        <w:rPr>
          <w:rFonts w:ascii="Tahoma" w:hAnsi="Tahoma" w:cs="2  Nazanin" w:hint="cs"/>
          <w:sz w:val="22"/>
          <w:szCs w:val="22"/>
          <w:rtl/>
        </w:rPr>
        <w:t>این</w:t>
      </w:r>
      <w:r w:rsidRPr="00463E64">
        <w:rPr>
          <w:rFonts w:ascii="Tahoma" w:hAnsi="Tahoma" w:cs="2  Nazanin"/>
          <w:sz w:val="22"/>
          <w:szCs w:val="22"/>
          <w:rtl/>
        </w:rPr>
        <w:t xml:space="preserve"> </w:t>
      </w:r>
      <w:r w:rsidRPr="00463E64">
        <w:rPr>
          <w:rFonts w:ascii="Tahoma" w:hAnsi="Tahoma" w:cs="2  Nazanin" w:hint="cs"/>
          <w:sz w:val="22"/>
          <w:szCs w:val="22"/>
          <w:rtl/>
        </w:rPr>
        <w:t>نشریه</w:t>
      </w:r>
      <w:r w:rsidRPr="00463E64">
        <w:rPr>
          <w:rFonts w:ascii="Tahoma" w:hAnsi="Tahoma" w:cs="2  Nazanin"/>
          <w:sz w:val="22"/>
          <w:szCs w:val="22"/>
          <w:rtl/>
        </w:rPr>
        <w:t xml:space="preserve"> </w:t>
      </w:r>
      <w:r w:rsidRPr="00463E64">
        <w:rPr>
          <w:rFonts w:ascii="Tahoma" w:hAnsi="Tahoma" w:cs="2  Nazanin" w:hint="cs"/>
          <w:sz w:val="22"/>
          <w:szCs w:val="22"/>
          <w:rtl/>
        </w:rPr>
        <w:t>بر</w:t>
      </w:r>
      <w:r w:rsidRPr="00463E64">
        <w:rPr>
          <w:rFonts w:ascii="Tahoma" w:hAnsi="Tahoma" w:cs="2  Nazanin"/>
          <w:sz w:val="22"/>
          <w:szCs w:val="22"/>
          <w:rtl/>
        </w:rPr>
        <w:t xml:space="preserve"> </w:t>
      </w:r>
      <w:r w:rsidRPr="00463E64">
        <w:rPr>
          <w:rFonts w:ascii="Tahoma" w:hAnsi="Tahoma" w:cs="2  Nazanin" w:hint="cs"/>
          <w:sz w:val="22"/>
          <w:szCs w:val="22"/>
          <w:rtl/>
        </w:rPr>
        <w:t>ترویج</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Tahoma" w:hAnsi="Tahoma" w:cs="2  Nazanin"/>
          <w:sz w:val="22"/>
          <w:szCs w:val="22"/>
          <w:rtl/>
        </w:rPr>
        <w:t xml:space="preserve"> </w:t>
      </w:r>
      <w:r w:rsidRPr="00463E64">
        <w:rPr>
          <w:rFonts w:ascii="Tahoma" w:hAnsi="Tahoma" w:cs="2  Nazanin" w:hint="cs"/>
          <w:sz w:val="22"/>
          <w:szCs w:val="22"/>
          <w:rtl/>
        </w:rPr>
        <w:t>گسترش</w:t>
      </w:r>
      <w:r w:rsidRPr="00463E64">
        <w:rPr>
          <w:rFonts w:ascii="Tahoma" w:hAnsi="Tahoma" w:cs="2  Nazanin"/>
          <w:sz w:val="22"/>
          <w:szCs w:val="22"/>
          <w:rtl/>
        </w:rPr>
        <w:t xml:space="preserve"> </w:t>
      </w:r>
      <w:r w:rsidRPr="00463E64">
        <w:rPr>
          <w:rFonts w:ascii="Tahoma" w:hAnsi="Tahoma" w:cs="2  Nazanin" w:hint="cs"/>
          <w:sz w:val="22"/>
          <w:szCs w:val="22"/>
          <w:rtl/>
        </w:rPr>
        <w:t>علم</w:t>
      </w:r>
      <w:r w:rsidRPr="00463E64">
        <w:rPr>
          <w:rFonts w:ascii="Tahoma" w:hAnsi="Tahoma" w:cs="2  Nazanin"/>
          <w:sz w:val="22"/>
          <w:szCs w:val="22"/>
          <w:rtl/>
        </w:rPr>
        <w:t xml:space="preserve"> </w:t>
      </w:r>
      <w:r w:rsidRPr="00463E64">
        <w:rPr>
          <w:rFonts w:ascii="Tahoma" w:hAnsi="Tahoma" w:cs="2  Nazanin" w:hint="cs"/>
          <w:sz w:val="22"/>
          <w:szCs w:val="22"/>
          <w:rtl/>
        </w:rPr>
        <w:t>در</w:t>
      </w:r>
      <w:r w:rsidRPr="00463E64">
        <w:rPr>
          <w:rFonts w:ascii="Tahoma" w:hAnsi="Tahoma" w:cs="2  Nazanin"/>
          <w:sz w:val="22"/>
          <w:szCs w:val="22"/>
          <w:rtl/>
        </w:rPr>
        <w:t xml:space="preserve"> </w:t>
      </w:r>
      <w:r w:rsidRPr="00463E64">
        <w:rPr>
          <w:rFonts w:ascii="Tahoma" w:hAnsi="Tahoma" w:cs="2  Nazanin" w:hint="cs"/>
          <w:sz w:val="22"/>
          <w:szCs w:val="22"/>
          <w:rtl/>
        </w:rPr>
        <w:t>بین</w:t>
      </w:r>
      <w:r w:rsidRPr="00463E64">
        <w:rPr>
          <w:rFonts w:ascii="Tahoma" w:hAnsi="Tahoma" w:cs="2  Nazanin"/>
          <w:sz w:val="22"/>
          <w:szCs w:val="22"/>
          <w:rtl/>
        </w:rPr>
        <w:t xml:space="preserve"> </w:t>
      </w:r>
      <w:r w:rsidRPr="00463E64">
        <w:rPr>
          <w:rFonts w:ascii="Tahoma" w:hAnsi="Tahoma" w:cs="2  Nazanin" w:hint="cs"/>
          <w:sz w:val="22"/>
          <w:szCs w:val="22"/>
          <w:rtl/>
        </w:rPr>
        <w:t>تمام</w:t>
      </w:r>
      <w:r w:rsidRPr="00463E64">
        <w:rPr>
          <w:rFonts w:ascii="Tahoma" w:hAnsi="Tahoma" w:cs="2  Nazanin"/>
          <w:sz w:val="22"/>
          <w:szCs w:val="22"/>
          <w:rtl/>
        </w:rPr>
        <w:t xml:space="preserve"> </w:t>
      </w:r>
      <w:r w:rsidRPr="00463E64">
        <w:rPr>
          <w:rFonts w:ascii="Tahoma" w:hAnsi="Tahoma" w:cs="2  Nazanin" w:hint="cs"/>
          <w:sz w:val="22"/>
          <w:szCs w:val="22"/>
          <w:rtl/>
        </w:rPr>
        <w:t>محققین</w:t>
      </w:r>
      <w:r w:rsidRPr="00463E64">
        <w:rPr>
          <w:rFonts w:ascii="Tahoma" w:hAnsi="Tahoma" w:cs="2  Nazanin"/>
          <w:sz w:val="22"/>
          <w:szCs w:val="22"/>
          <w:rtl/>
        </w:rPr>
        <w:t xml:space="preserve"> </w:t>
      </w:r>
      <w:r w:rsidRPr="00463E64">
        <w:rPr>
          <w:rFonts w:ascii="Tahoma" w:hAnsi="Tahoma" w:cs="2  Nazanin" w:hint="cs"/>
          <w:sz w:val="22"/>
          <w:szCs w:val="22"/>
          <w:rtl/>
        </w:rPr>
        <w:t>دنیا</w:t>
      </w:r>
      <w:r w:rsidRPr="00463E64">
        <w:rPr>
          <w:rFonts w:ascii="Tahoma" w:hAnsi="Tahoma" w:cs="2  Nazanin"/>
          <w:sz w:val="22"/>
          <w:szCs w:val="22"/>
          <w:rtl/>
        </w:rPr>
        <w:t xml:space="preserve"> </w:t>
      </w:r>
      <w:r w:rsidRPr="00463E64">
        <w:rPr>
          <w:rFonts w:ascii="Tahoma" w:hAnsi="Tahoma" w:cs="2  Nazanin" w:hint="cs"/>
          <w:sz w:val="22"/>
          <w:szCs w:val="22"/>
          <w:rtl/>
        </w:rPr>
        <w:t>می</w:t>
      </w:r>
      <w:r w:rsidRPr="00463E64">
        <w:rPr>
          <w:rFonts w:ascii="Tahoma" w:hAnsi="Tahoma" w:cs="2  Nazanin"/>
          <w:sz w:val="22"/>
          <w:szCs w:val="22"/>
          <w:rtl/>
        </w:rPr>
        <w:softHyphen/>
        <w:t xml:space="preserve"> </w:t>
      </w:r>
      <w:r w:rsidRPr="00463E64">
        <w:rPr>
          <w:rFonts w:ascii="Tahoma" w:hAnsi="Tahoma" w:cs="2  Nazanin" w:hint="cs"/>
          <w:sz w:val="22"/>
          <w:szCs w:val="22"/>
          <w:rtl/>
        </w:rPr>
        <w:t>باشد</w:t>
      </w:r>
      <w:r w:rsidRPr="00463E64">
        <w:rPr>
          <w:rFonts w:ascii="Tahoma" w:hAnsi="Tahoma" w:cs="2  Nazanin"/>
          <w:sz w:val="22"/>
          <w:szCs w:val="22"/>
          <w:rtl/>
        </w:rPr>
        <w:t xml:space="preserve"> </w:t>
      </w:r>
      <w:r w:rsidRPr="00463E64">
        <w:rPr>
          <w:rFonts w:ascii="Tahoma" w:hAnsi="Tahoma" w:cs="2  Nazanin" w:hint="cs"/>
          <w:sz w:val="22"/>
          <w:szCs w:val="22"/>
          <w:rtl/>
        </w:rPr>
        <w:t>لذا</w:t>
      </w:r>
      <w:r w:rsidRPr="00463E64">
        <w:rPr>
          <w:rFonts w:ascii="Tahoma" w:hAnsi="Tahoma" w:cs="2  Nazanin"/>
          <w:sz w:val="22"/>
          <w:szCs w:val="22"/>
          <w:rtl/>
        </w:rPr>
        <w:t xml:space="preserve"> </w:t>
      </w:r>
      <w:r w:rsidRPr="00463E64">
        <w:rPr>
          <w:rFonts w:ascii="Tahoma" w:hAnsi="Tahoma" w:cs="2  Nazanin" w:hint="cs"/>
          <w:sz w:val="22"/>
          <w:szCs w:val="22"/>
          <w:rtl/>
        </w:rPr>
        <w:t>دسترسی</w:t>
      </w:r>
      <w:r w:rsidRPr="00463E64">
        <w:rPr>
          <w:rFonts w:ascii="Tahoma" w:hAnsi="Tahoma" w:cs="2  Nazanin"/>
          <w:sz w:val="22"/>
          <w:szCs w:val="22"/>
          <w:rtl/>
        </w:rPr>
        <w:t xml:space="preserve"> </w:t>
      </w:r>
      <w:r w:rsidRPr="00463E64">
        <w:rPr>
          <w:rFonts w:ascii="Tahoma" w:hAnsi="Tahoma" w:cs="2  Nazanin" w:hint="cs"/>
          <w:sz w:val="22"/>
          <w:szCs w:val="22"/>
          <w:rtl/>
        </w:rPr>
        <w:t>به</w:t>
      </w:r>
      <w:r w:rsidRPr="00463E64">
        <w:rPr>
          <w:rFonts w:ascii="Tahoma" w:hAnsi="Tahoma" w:cs="2  Nazanin"/>
          <w:sz w:val="22"/>
          <w:szCs w:val="22"/>
          <w:rtl/>
        </w:rPr>
        <w:t xml:space="preserve"> </w:t>
      </w:r>
      <w:r w:rsidRPr="00463E64">
        <w:rPr>
          <w:rFonts w:ascii="Tahoma" w:hAnsi="Tahoma" w:cs="2  Nazanin" w:hint="cs"/>
          <w:sz w:val="22"/>
          <w:szCs w:val="22"/>
          <w:rtl/>
        </w:rPr>
        <w:t>متن</w:t>
      </w:r>
      <w:r w:rsidRPr="00463E64">
        <w:rPr>
          <w:rFonts w:ascii="Tahoma" w:hAnsi="Tahoma" w:cs="2  Nazanin"/>
          <w:sz w:val="22"/>
          <w:szCs w:val="22"/>
          <w:rtl/>
        </w:rPr>
        <w:t xml:space="preserve"> </w:t>
      </w:r>
      <w:r w:rsidRPr="00463E64">
        <w:rPr>
          <w:rFonts w:ascii="Tahoma" w:hAnsi="Tahoma" w:cs="2  Nazanin" w:hint="cs"/>
          <w:sz w:val="22"/>
          <w:szCs w:val="22"/>
          <w:rtl/>
        </w:rPr>
        <w:t>کامل</w:t>
      </w:r>
      <w:r w:rsidRPr="00463E64">
        <w:rPr>
          <w:rFonts w:ascii="Tahoma" w:hAnsi="Tahoma" w:cs="2  Nazanin"/>
          <w:sz w:val="22"/>
          <w:szCs w:val="22"/>
          <w:rtl/>
        </w:rPr>
        <w:t xml:space="preserve"> </w:t>
      </w:r>
      <w:r w:rsidRPr="00463E64">
        <w:rPr>
          <w:rFonts w:ascii="Tahoma" w:hAnsi="Tahoma" w:cs="2  Nazanin" w:hint="cs"/>
          <w:sz w:val="22"/>
          <w:szCs w:val="22"/>
          <w:rtl/>
        </w:rPr>
        <w:t>تمامی</w:t>
      </w:r>
      <w:r w:rsidRPr="00463E64">
        <w:rPr>
          <w:rFonts w:ascii="Tahoma" w:hAnsi="Tahoma" w:cs="2  Nazanin"/>
          <w:sz w:val="22"/>
          <w:szCs w:val="22"/>
          <w:rtl/>
        </w:rPr>
        <w:t xml:space="preserve"> </w:t>
      </w:r>
      <w:r w:rsidRPr="00463E64">
        <w:rPr>
          <w:rFonts w:ascii="Tahoma" w:hAnsi="Tahoma" w:cs="2  Nazanin" w:hint="cs"/>
          <w:sz w:val="22"/>
          <w:szCs w:val="22"/>
          <w:rtl/>
        </w:rPr>
        <w:t>مقالات</w:t>
      </w:r>
      <w:r w:rsidRPr="00463E64">
        <w:rPr>
          <w:rFonts w:ascii="Tahoma" w:hAnsi="Tahoma" w:cs="2  Nazanin"/>
          <w:sz w:val="22"/>
          <w:szCs w:val="22"/>
          <w:rtl/>
        </w:rPr>
        <w:t xml:space="preserve"> </w:t>
      </w:r>
      <w:r w:rsidRPr="00463E64">
        <w:rPr>
          <w:rFonts w:ascii="Tahoma" w:hAnsi="Tahoma" w:cs="2  Nazanin" w:hint="cs"/>
          <w:sz w:val="22"/>
          <w:szCs w:val="22"/>
          <w:rtl/>
        </w:rPr>
        <w:t>چاپ</w:t>
      </w:r>
      <w:r w:rsidRPr="00463E64">
        <w:rPr>
          <w:rFonts w:ascii="Tahoma" w:hAnsi="Tahoma" w:cs="2  Nazanin"/>
          <w:sz w:val="22"/>
          <w:szCs w:val="22"/>
          <w:rtl/>
        </w:rPr>
        <w:t xml:space="preserve"> </w:t>
      </w:r>
      <w:r w:rsidRPr="00463E64">
        <w:rPr>
          <w:rFonts w:ascii="Tahoma" w:hAnsi="Tahoma" w:cs="2  Nazanin" w:hint="cs"/>
          <w:sz w:val="22"/>
          <w:szCs w:val="22"/>
          <w:rtl/>
        </w:rPr>
        <w:t>شده</w:t>
      </w:r>
      <w:r w:rsidRPr="00463E64">
        <w:rPr>
          <w:rFonts w:ascii="Tahoma" w:hAnsi="Tahoma" w:cs="2  Nazanin"/>
          <w:sz w:val="22"/>
          <w:szCs w:val="22"/>
          <w:rtl/>
        </w:rPr>
        <w:t xml:space="preserve"> </w:t>
      </w:r>
      <w:r w:rsidRPr="00463E64">
        <w:rPr>
          <w:rFonts w:ascii="Tahoma" w:hAnsi="Tahoma" w:cs="2  Nazanin" w:hint="cs"/>
          <w:sz w:val="22"/>
          <w:szCs w:val="22"/>
          <w:rtl/>
        </w:rPr>
        <w:t>و</w:t>
      </w:r>
      <w:r w:rsidRPr="00463E64">
        <w:rPr>
          <w:rFonts w:ascii="Cambria" w:hAnsi="Cambria" w:cs="Cambria" w:hint="cs"/>
          <w:sz w:val="22"/>
          <w:szCs w:val="22"/>
          <w:rtl/>
        </w:rPr>
        <w:t> </w:t>
      </w:r>
      <w:r w:rsidRPr="00463E64">
        <w:rPr>
          <w:rFonts w:ascii="Tahoma" w:hAnsi="Tahoma" w:cs="2  Nazanin"/>
          <w:sz w:val="22"/>
          <w:szCs w:val="22"/>
          <w:rtl/>
        </w:rPr>
        <w:t xml:space="preserve"> </w:t>
      </w:r>
      <w:r w:rsidRPr="00463E64">
        <w:rPr>
          <w:rFonts w:ascii="Tahoma" w:hAnsi="Tahoma" w:cs="2  Nazanin" w:hint="cs"/>
          <w:sz w:val="22"/>
          <w:szCs w:val="22"/>
          <w:rtl/>
        </w:rPr>
        <w:t>آرشیوی</w:t>
      </w:r>
      <w:r w:rsidRPr="00463E64">
        <w:rPr>
          <w:rFonts w:ascii="Tahoma" w:hAnsi="Tahoma" w:cs="2  Nazanin"/>
          <w:sz w:val="22"/>
          <w:szCs w:val="22"/>
          <w:rtl/>
        </w:rPr>
        <w:t xml:space="preserve"> </w:t>
      </w:r>
      <w:r w:rsidRPr="00463E64">
        <w:rPr>
          <w:rFonts w:ascii="Tahoma" w:hAnsi="Tahoma" w:cs="2  Nazanin" w:hint="cs"/>
          <w:sz w:val="22"/>
          <w:szCs w:val="22"/>
          <w:rtl/>
        </w:rPr>
        <w:t>این</w:t>
      </w:r>
      <w:r w:rsidRPr="00463E64">
        <w:rPr>
          <w:rFonts w:ascii="Tahoma" w:hAnsi="Tahoma" w:cs="2  Nazanin"/>
          <w:sz w:val="22"/>
          <w:szCs w:val="22"/>
          <w:rtl/>
        </w:rPr>
        <w:t xml:space="preserve"> </w:t>
      </w:r>
      <w:r w:rsidRPr="00463E64">
        <w:rPr>
          <w:rFonts w:ascii="Tahoma" w:hAnsi="Tahoma" w:cs="2  Nazanin" w:hint="cs"/>
          <w:sz w:val="22"/>
          <w:szCs w:val="22"/>
          <w:rtl/>
        </w:rPr>
        <w:t>نشریه،</w:t>
      </w:r>
      <w:r w:rsidRPr="00463E64">
        <w:rPr>
          <w:rFonts w:ascii="Tahoma" w:hAnsi="Tahoma" w:cs="2  Nazanin"/>
          <w:sz w:val="22"/>
          <w:szCs w:val="22"/>
          <w:rtl/>
        </w:rPr>
        <w:t xml:space="preserve"> </w:t>
      </w:r>
      <w:r w:rsidRPr="00463E64">
        <w:rPr>
          <w:rFonts w:ascii="Tahoma" w:hAnsi="Tahoma" w:cs="2  Nazanin" w:hint="cs"/>
          <w:sz w:val="22"/>
          <w:szCs w:val="22"/>
          <w:rtl/>
        </w:rPr>
        <w:t>به</w:t>
      </w:r>
      <w:r w:rsidRPr="00463E64">
        <w:rPr>
          <w:rFonts w:ascii="Tahoma" w:hAnsi="Tahoma" w:cs="2  Nazanin"/>
          <w:sz w:val="22"/>
          <w:szCs w:val="22"/>
          <w:rtl/>
        </w:rPr>
        <w:t xml:space="preserve"> </w:t>
      </w:r>
      <w:r w:rsidRPr="00463E64">
        <w:rPr>
          <w:rFonts w:ascii="Tahoma" w:hAnsi="Tahoma" w:cs="2  Nazanin" w:hint="cs"/>
          <w:sz w:val="22"/>
          <w:szCs w:val="22"/>
          <w:rtl/>
        </w:rPr>
        <w:t>صورت</w:t>
      </w:r>
      <w:r w:rsidRPr="00463E64">
        <w:rPr>
          <w:rFonts w:ascii="Cambria" w:hAnsi="Cambria" w:cs="Cambria" w:hint="cs"/>
          <w:sz w:val="22"/>
          <w:szCs w:val="22"/>
          <w:rtl/>
        </w:rPr>
        <w:t> </w:t>
      </w:r>
      <w:r w:rsidRPr="00463E64">
        <w:rPr>
          <w:rStyle w:val="Strong"/>
          <w:rFonts w:ascii="Tahoma" w:hAnsi="Tahoma" w:cs="2  Nazanin"/>
          <w:sz w:val="22"/>
          <w:szCs w:val="22"/>
          <w:rtl/>
        </w:rPr>
        <w:t>کاملا رایگان</w:t>
      </w:r>
      <w:r w:rsidRPr="00463E64">
        <w:rPr>
          <w:rFonts w:ascii="Cambria" w:hAnsi="Cambria" w:cs="Cambria" w:hint="cs"/>
          <w:sz w:val="22"/>
          <w:szCs w:val="22"/>
          <w:rtl/>
        </w:rPr>
        <w:t> </w:t>
      </w:r>
      <w:r w:rsidRPr="00463E64">
        <w:rPr>
          <w:rFonts w:ascii="Tahoma" w:hAnsi="Tahoma" w:cs="2  Nazanin" w:hint="cs"/>
          <w:sz w:val="22"/>
          <w:szCs w:val="22"/>
          <w:rtl/>
        </w:rPr>
        <w:t>می</w:t>
      </w:r>
      <w:r w:rsidRPr="00463E64">
        <w:rPr>
          <w:rFonts w:ascii="Tahoma" w:hAnsi="Tahoma" w:cs="2  Nazanin"/>
          <w:sz w:val="22"/>
          <w:szCs w:val="22"/>
          <w:rtl/>
        </w:rPr>
        <w:softHyphen/>
        <w:t xml:space="preserve"> </w:t>
      </w:r>
      <w:r w:rsidRPr="00463E64">
        <w:rPr>
          <w:rFonts w:ascii="Tahoma" w:hAnsi="Tahoma" w:cs="2  Nazanin" w:hint="cs"/>
          <w:sz w:val="22"/>
          <w:szCs w:val="22"/>
          <w:rtl/>
        </w:rPr>
        <w:t>باشد</w:t>
      </w:r>
      <w:r w:rsidRPr="00463E64">
        <w:rPr>
          <w:rFonts w:ascii="Tahoma" w:hAnsi="Tahoma" w:cs="2  Nazanin"/>
          <w:sz w:val="22"/>
          <w:szCs w:val="22"/>
          <w:rtl/>
        </w:rPr>
        <w:t>.</w:t>
      </w:r>
      <w:r w:rsidRPr="00463E64">
        <w:rPr>
          <w:rFonts w:ascii="Cambria" w:hAnsi="Cambria" w:cs="Cambria" w:hint="cs"/>
          <w:sz w:val="22"/>
          <w:szCs w:val="22"/>
          <w:rtl/>
        </w:rPr>
        <w:t>  </w:t>
      </w:r>
    </w:p>
    <w:p w:rsidR="00463E64" w:rsidRPr="00463E64" w:rsidRDefault="00463E64" w:rsidP="00463E64">
      <w:pPr>
        <w:pStyle w:val="NormalWeb"/>
        <w:bidi/>
        <w:spacing w:before="15" w:beforeAutospacing="0" w:after="15" w:afterAutospacing="0" w:line="240" w:lineRule="atLeast"/>
        <w:ind w:left="15" w:right="15"/>
        <w:jc w:val="both"/>
        <w:rPr>
          <w:rFonts w:ascii="Tahoma" w:hAnsi="Tahoma" w:cs="2  Nazanin"/>
          <w:sz w:val="22"/>
          <w:szCs w:val="22"/>
          <w:rtl/>
        </w:rPr>
      </w:pPr>
      <w:r w:rsidRPr="00463E64">
        <w:rPr>
          <w:rFonts w:ascii="Cambria" w:hAnsi="Cambria" w:cs="Cambria" w:hint="cs"/>
          <w:sz w:val="22"/>
          <w:szCs w:val="22"/>
          <w:rtl/>
        </w:rPr>
        <w:t> </w:t>
      </w:r>
      <w:r w:rsidRPr="00463E64">
        <w:rPr>
          <w:rFonts w:ascii="Tahoma" w:hAnsi="Tahoma" w:cs="2  Nazanin"/>
          <w:sz w:val="22"/>
          <w:szCs w:val="22"/>
          <w:rtl/>
        </w:rPr>
        <w:t xml:space="preserve"> </w:t>
      </w:r>
      <w:r w:rsidRPr="00463E64">
        <w:rPr>
          <w:rFonts w:ascii="Cambria" w:hAnsi="Cambria" w:cs="Cambria" w:hint="cs"/>
          <w:sz w:val="22"/>
          <w:szCs w:val="22"/>
          <w:rtl/>
        </w:rPr>
        <w:t> </w:t>
      </w:r>
      <w:r w:rsidRPr="00463E64">
        <w:rPr>
          <w:rFonts w:ascii="Tahoma" w:hAnsi="Tahoma" w:cs="2  Nazanin"/>
          <w:sz w:val="22"/>
          <w:szCs w:val="22"/>
          <w:rtl/>
        </w:rPr>
        <w:t xml:space="preserve"> </w:t>
      </w:r>
      <w:r w:rsidRPr="00463E64">
        <w:rPr>
          <w:rFonts w:ascii="Cambria" w:hAnsi="Cambria" w:cs="Cambria" w:hint="cs"/>
          <w:sz w:val="22"/>
          <w:szCs w:val="22"/>
          <w:rtl/>
        </w:rPr>
        <w:t> </w:t>
      </w:r>
      <w:r w:rsidRPr="00463E64">
        <w:rPr>
          <w:rFonts w:ascii="Tahoma" w:hAnsi="Tahoma" w:cs="2  Nazanin"/>
          <w:sz w:val="22"/>
          <w:szCs w:val="22"/>
          <w:rtl/>
        </w:rPr>
        <w:t xml:space="preserve"> </w:t>
      </w:r>
      <w:r w:rsidRPr="00463E64">
        <w:rPr>
          <w:rFonts w:ascii="Cambria" w:hAnsi="Cambria" w:cs="Cambria" w:hint="cs"/>
          <w:sz w:val="22"/>
          <w:szCs w:val="22"/>
          <w:rtl/>
        </w:rPr>
        <w:t> </w:t>
      </w:r>
    </w:p>
    <w:p w:rsidR="00463E64" w:rsidRPr="00463E64" w:rsidRDefault="00463E64" w:rsidP="00463E64">
      <w:pPr>
        <w:pStyle w:val="NormalWeb"/>
        <w:bidi/>
        <w:spacing w:before="15" w:beforeAutospacing="0" w:after="15" w:afterAutospacing="0" w:line="240" w:lineRule="atLeast"/>
        <w:ind w:right="15"/>
        <w:jc w:val="both"/>
        <w:rPr>
          <w:rFonts w:ascii="Tahoma" w:hAnsi="Tahoma" w:cs="2  Nazanin"/>
          <w:sz w:val="22"/>
          <w:szCs w:val="22"/>
          <w:rtl/>
        </w:rPr>
      </w:pPr>
    </w:p>
    <w:p w:rsidR="00463E64" w:rsidRDefault="00463E64" w:rsidP="00463E64">
      <w:pPr>
        <w:rPr>
          <w:rFonts w:ascii="Arial" w:eastAsia="Times New Roman" w:hAnsi="Arial" w:cs="B Nazanin" w:hint="cs"/>
          <w:sz w:val="24"/>
          <w:szCs w:val="24"/>
          <w:shd w:val="clear" w:color="auto" w:fill="FFFFFF"/>
          <w:rtl/>
        </w:rPr>
      </w:pPr>
    </w:p>
    <w:p w:rsidR="00A00BBE" w:rsidRPr="00463E64" w:rsidRDefault="007B7B24" w:rsidP="00463E64">
      <w:pPr>
        <w:jc w:val="both"/>
        <w:rPr>
          <w:rFonts w:ascii="Arial" w:eastAsia="Times New Roman" w:hAnsi="Arial" w:cs="B Nazanin"/>
          <w:sz w:val="24"/>
          <w:szCs w:val="24"/>
          <w:shd w:val="clear" w:color="auto" w:fill="FFFFFF"/>
          <w:rtl/>
        </w:rPr>
      </w:pPr>
      <w:r w:rsidRPr="00463E64">
        <w:rPr>
          <w:rFonts w:cs="B Nazanin"/>
          <w:noProof/>
        </w:rPr>
        <w:lastRenderedPageBreak/>
        <w:drawing>
          <wp:anchor distT="0" distB="0" distL="114300" distR="114300" simplePos="0" relativeHeight="251658240" behindDoc="0" locked="0" layoutInCell="1" allowOverlap="1" wp14:anchorId="29DFE6C6" wp14:editId="0DA4F7E6">
            <wp:simplePos x="0" y="0"/>
            <wp:positionH relativeFrom="column">
              <wp:posOffset>-504825</wp:posOffset>
            </wp:positionH>
            <wp:positionV relativeFrom="paragraph">
              <wp:posOffset>0</wp:posOffset>
            </wp:positionV>
            <wp:extent cx="2700000" cy="3600000"/>
            <wp:effectExtent l="0" t="0" r="5715" b="635"/>
            <wp:wrapThrough wrapText="bothSides">
              <wp:wrapPolygon edited="0">
                <wp:start x="0" y="0"/>
                <wp:lineTo x="0" y="21490"/>
                <wp:lineTo x="21493" y="21490"/>
                <wp:lineTo x="21493" y="0"/>
                <wp:lineTo x="0" y="0"/>
              </wp:wrapPolygon>
            </wp:wrapThrough>
            <wp:docPr id="1" name="Picture 1" descr="آموزش پژوه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موزش پژوه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E64">
        <w:rPr>
          <w:rFonts w:ascii="Arial" w:eastAsia="Times New Roman" w:hAnsi="Arial" w:cs="B Nazanin" w:hint="cs"/>
          <w:sz w:val="24"/>
          <w:szCs w:val="24"/>
          <w:shd w:val="clear" w:color="auto" w:fill="FFFFFF"/>
          <w:rtl/>
        </w:rPr>
        <w:t>این فصلنامه به</w:t>
      </w:r>
      <w:r w:rsidRPr="00463E64">
        <w:rPr>
          <w:rFonts w:ascii="Cambria" w:eastAsia="Times New Roman" w:hAnsi="Cambria" w:cs="Cambria" w:hint="cs"/>
          <w:sz w:val="24"/>
          <w:szCs w:val="24"/>
          <w:shd w:val="clear" w:color="auto" w:fill="FFFFFF"/>
          <w:rtl/>
        </w:rPr>
        <w:t> </w:t>
      </w:r>
      <w:r w:rsidRPr="00463E64">
        <w:rPr>
          <w:rFonts w:ascii="Arial" w:eastAsia="Times New Roman" w:hAnsi="Arial" w:cs="B Nazanin" w:hint="cs"/>
          <w:sz w:val="24"/>
          <w:szCs w:val="24"/>
          <w:shd w:val="clear" w:color="auto" w:fill="FFFFFF"/>
          <w:rtl/>
        </w:rPr>
        <w:t>مجوز شماره 53102/341/100</w:t>
      </w:r>
      <w:r w:rsidRPr="00463E64">
        <w:rPr>
          <w:rFonts w:ascii="Cambria" w:eastAsia="Times New Roman" w:hAnsi="Cambria" w:cs="Cambria" w:hint="cs"/>
          <w:sz w:val="24"/>
          <w:szCs w:val="24"/>
          <w:shd w:val="clear" w:color="auto" w:fill="FFFFFF"/>
          <w:rtl/>
        </w:rPr>
        <w:t> </w:t>
      </w:r>
      <w:r w:rsidRPr="00463E64">
        <w:rPr>
          <w:rFonts w:ascii="Arial" w:eastAsia="Times New Roman" w:hAnsi="Arial" w:cs="B Nazanin" w:hint="cs"/>
          <w:sz w:val="24"/>
          <w:szCs w:val="24"/>
          <w:shd w:val="clear" w:color="auto" w:fill="FFFFFF"/>
          <w:rtl/>
        </w:rPr>
        <w:t>مورخ 1393/4/25در کمیسیون تخصصی نشر علمی معاونت پژوهشی و</w:t>
      </w:r>
      <w:r w:rsidRPr="00463E64">
        <w:rPr>
          <w:rFonts w:ascii="Cambria" w:eastAsia="Times New Roman" w:hAnsi="Cambria" w:cs="Cambria" w:hint="cs"/>
          <w:sz w:val="24"/>
          <w:szCs w:val="24"/>
          <w:shd w:val="clear" w:color="auto" w:fill="FFFFFF"/>
          <w:rtl/>
        </w:rPr>
        <w:t> </w:t>
      </w:r>
      <w:r w:rsidRPr="00463E64">
        <w:rPr>
          <w:rFonts w:ascii="Arial" w:eastAsia="Times New Roman" w:hAnsi="Arial" w:cs="B Nazanin" w:hint="cs"/>
          <w:sz w:val="24"/>
          <w:szCs w:val="24"/>
          <w:shd w:val="clear" w:color="auto" w:fill="FFFFFF"/>
          <w:rtl/>
        </w:rPr>
        <w:t>فناوری دانشگاه فرهنگیان به تصویب رسیده است.</w:t>
      </w:r>
      <w:r w:rsidRPr="00463E64">
        <w:rPr>
          <w:rFonts w:ascii="Cambria" w:eastAsia="Times New Roman" w:hAnsi="Cambria" w:cs="Cambria" w:hint="cs"/>
          <w:sz w:val="24"/>
          <w:szCs w:val="24"/>
          <w:shd w:val="clear" w:color="auto" w:fill="FFFFFF"/>
          <w:rtl/>
        </w:rPr>
        <w:t> </w:t>
      </w:r>
      <w:r w:rsidRPr="00463E64">
        <w:rPr>
          <w:rFonts w:ascii="Arial" w:eastAsia="Times New Roman" w:hAnsi="Arial" w:cs="B Nazanin" w:hint="cs"/>
          <w:sz w:val="24"/>
          <w:szCs w:val="24"/>
          <w:shd w:val="clear" w:color="auto" w:fill="FFFFFF"/>
          <w:rtl/>
        </w:rPr>
        <w:t>همچنین</w:t>
      </w:r>
      <w:r w:rsidRPr="00463E64">
        <w:rPr>
          <w:rFonts w:ascii="Cambria" w:eastAsia="Times New Roman" w:hAnsi="Cambria" w:cs="Cambria" w:hint="cs"/>
          <w:sz w:val="24"/>
          <w:szCs w:val="24"/>
          <w:shd w:val="clear" w:color="auto" w:fill="FFFFFF"/>
          <w:rtl/>
        </w:rPr>
        <w:t> </w:t>
      </w:r>
      <w:hyperlink r:id="rId7" w:history="1">
        <w:r w:rsidRPr="00463E64">
          <w:rPr>
            <w:rFonts w:ascii="Times New Roman" w:eastAsia="Times New Roman" w:hAnsi="Times New Roman" w:cs="B Nazanin" w:hint="cs"/>
            <w:sz w:val="24"/>
            <w:szCs w:val="24"/>
            <w:shd w:val="clear" w:color="auto" w:fill="FFFFFF"/>
            <w:rtl/>
          </w:rPr>
          <w:t>مجوز انتشار</w:t>
        </w:r>
      </w:hyperlink>
      <w:r w:rsidRPr="00463E64">
        <w:rPr>
          <w:rFonts w:ascii="Arial" w:eastAsia="Times New Roman" w:hAnsi="Arial" w:cs="B Nazanin" w:hint="cs"/>
          <w:sz w:val="24"/>
          <w:szCs w:val="24"/>
          <w:shd w:val="clear" w:color="auto" w:fill="FFFFFF"/>
        </w:rPr>
        <w:t> </w:t>
      </w:r>
      <w:r w:rsidRPr="00463E64">
        <w:rPr>
          <w:rFonts w:ascii="Arial" w:eastAsia="Times New Roman" w:hAnsi="Arial" w:cs="B Nazanin" w:hint="cs"/>
          <w:sz w:val="24"/>
          <w:szCs w:val="24"/>
          <w:shd w:val="clear" w:color="auto" w:fill="FFFFFF"/>
          <w:rtl/>
        </w:rPr>
        <w:t>این فصلنامه به شماره</w:t>
      </w:r>
      <w:r w:rsidRPr="00463E64">
        <w:rPr>
          <w:rFonts w:ascii="Cambria" w:eastAsia="Times New Roman" w:hAnsi="Cambria" w:cs="Cambria" w:hint="cs"/>
          <w:sz w:val="24"/>
          <w:szCs w:val="24"/>
          <w:shd w:val="clear" w:color="auto" w:fill="FFFFFF"/>
          <w:rtl/>
        </w:rPr>
        <w:t> </w:t>
      </w:r>
      <w:r w:rsidRPr="00463E64">
        <w:rPr>
          <w:rFonts w:ascii="Arial" w:eastAsia="Times New Roman" w:hAnsi="Arial" w:cs="B Nazanin" w:hint="cs"/>
          <w:sz w:val="24"/>
          <w:szCs w:val="24"/>
          <w:shd w:val="clear" w:color="auto" w:fill="FFFFFF"/>
        </w:rPr>
        <w:t>78787 </w:t>
      </w:r>
      <w:r w:rsidR="00463E64">
        <w:rPr>
          <w:rFonts w:ascii="Arial" w:eastAsia="Times New Roman" w:hAnsi="Arial" w:cs="B Nazanin" w:hint="cs"/>
          <w:sz w:val="24"/>
          <w:szCs w:val="24"/>
          <w:shd w:val="clear" w:color="auto" w:fill="FFFFFF"/>
          <w:rtl/>
        </w:rPr>
        <w:t xml:space="preserve"> </w:t>
      </w:r>
      <w:r w:rsidRPr="00463E64">
        <w:rPr>
          <w:rFonts w:ascii="Arial" w:eastAsia="Times New Roman" w:hAnsi="Arial" w:cs="B Nazanin" w:hint="cs"/>
          <w:sz w:val="24"/>
          <w:szCs w:val="24"/>
          <w:shd w:val="clear" w:color="auto" w:fill="FFFFFF"/>
          <w:rtl/>
        </w:rPr>
        <w:t>از سوی معاونت</w:t>
      </w:r>
      <w:r w:rsidRPr="00463E64">
        <w:rPr>
          <w:rFonts w:ascii="Cambria" w:eastAsia="Times New Roman" w:hAnsi="Cambria" w:cs="Cambria" w:hint="cs"/>
          <w:sz w:val="24"/>
          <w:szCs w:val="24"/>
          <w:shd w:val="clear" w:color="auto" w:fill="FFFFFF"/>
          <w:rtl/>
        </w:rPr>
        <w:t> </w:t>
      </w:r>
      <w:r w:rsidRPr="00463E64">
        <w:rPr>
          <w:rFonts w:ascii="Arial" w:eastAsia="Times New Roman" w:hAnsi="Arial" w:cs="B Nazanin" w:hint="cs"/>
          <w:sz w:val="24"/>
          <w:szCs w:val="24"/>
          <w:shd w:val="clear" w:color="auto" w:fill="FFFFFF"/>
          <w:rtl/>
        </w:rPr>
        <w:t>مطبوعاتی و اطلاع رسانی وزارت فرهنگ و ارشاد اسلامی صادر گردیده است. این فصلنامه بر اساس مصوبه شانزدهمین نشست شورای تخصصی نشر سازمان مرکزی دانشگاه فرهنگیان، طی شماره نامه 50000/18116/600 مورخه 97/11/24 ، به درجه</w:t>
      </w:r>
      <w:r w:rsidRPr="00463E64">
        <w:rPr>
          <w:rFonts w:ascii="Cambria" w:eastAsia="Times New Roman" w:hAnsi="Cambria" w:cs="Cambria" w:hint="cs"/>
          <w:sz w:val="24"/>
          <w:szCs w:val="24"/>
          <w:shd w:val="clear" w:color="auto" w:fill="FFFFFF"/>
          <w:rtl/>
        </w:rPr>
        <w:t> </w:t>
      </w:r>
      <w:r w:rsidRPr="00463E64">
        <w:rPr>
          <w:rFonts w:ascii="Arial" w:eastAsia="Times New Roman" w:hAnsi="Arial" w:cs="B Nazanin" w:hint="cs"/>
          <w:sz w:val="24"/>
          <w:szCs w:val="24"/>
          <w:shd w:val="clear" w:color="auto" w:fill="FFFFFF"/>
          <w:rtl/>
        </w:rPr>
        <w:t>علمی _ ترویجی داخلی</w:t>
      </w:r>
      <w:r w:rsidRPr="00463E64">
        <w:rPr>
          <w:rFonts w:ascii="Cambria" w:eastAsia="Times New Roman" w:hAnsi="Cambria" w:cs="Cambria" w:hint="cs"/>
          <w:sz w:val="24"/>
          <w:szCs w:val="24"/>
          <w:shd w:val="clear" w:color="auto" w:fill="FFFFFF"/>
          <w:rtl/>
        </w:rPr>
        <w:t> </w:t>
      </w:r>
      <w:r w:rsidRPr="00463E64">
        <w:rPr>
          <w:rFonts w:ascii="Arial" w:eastAsia="Times New Roman" w:hAnsi="Arial" w:cs="B Nazanin" w:hint="cs"/>
          <w:sz w:val="24"/>
          <w:szCs w:val="24"/>
          <w:shd w:val="clear" w:color="auto" w:fill="FFFFFF"/>
          <w:rtl/>
        </w:rPr>
        <w:t>ارتقاء یافت. اولین شماره این فصلنامه</w:t>
      </w:r>
      <w:r w:rsidRPr="00463E64">
        <w:rPr>
          <w:rFonts w:ascii="Cambria" w:eastAsia="Times New Roman" w:hAnsi="Cambria" w:cs="Cambria" w:hint="cs"/>
          <w:sz w:val="24"/>
          <w:szCs w:val="24"/>
          <w:rtl/>
        </w:rPr>
        <w:t> </w:t>
      </w:r>
      <w:r w:rsidRPr="00463E64">
        <w:rPr>
          <w:rFonts w:ascii="Arial" w:eastAsia="Times New Roman" w:hAnsi="Arial" w:cs="B Nazanin" w:hint="cs"/>
          <w:sz w:val="24"/>
          <w:szCs w:val="24"/>
          <w:rtl/>
        </w:rPr>
        <w:t>در</w:t>
      </w:r>
      <w:r w:rsidRPr="00463E64">
        <w:rPr>
          <w:rFonts w:ascii="Cambria" w:eastAsia="Times New Roman" w:hAnsi="Cambria" w:cs="Cambria" w:hint="cs"/>
          <w:sz w:val="24"/>
          <w:szCs w:val="24"/>
          <w:rtl/>
        </w:rPr>
        <w:t> </w:t>
      </w:r>
      <w:r w:rsidRPr="00463E64">
        <w:rPr>
          <w:rFonts w:ascii="Arial" w:eastAsia="Times New Roman" w:hAnsi="Arial" w:cs="B Nazanin" w:hint="cs"/>
          <w:sz w:val="24"/>
          <w:szCs w:val="24"/>
          <w:rtl/>
        </w:rPr>
        <w:t>بهار سال 1394 منتشر شد و زمان انتشار هر شماره، سه ماه یکبار می باشد</w:t>
      </w:r>
      <w:r w:rsidRPr="00463E64">
        <w:rPr>
          <w:rFonts w:ascii="Arial" w:eastAsia="Times New Roman" w:hAnsi="Arial" w:cs="B Nazanin"/>
          <w:sz w:val="24"/>
          <w:szCs w:val="24"/>
        </w:rPr>
        <w:t>.</w:t>
      </w:r>
    </w:p>
    <w:p w:rsidR="007B7B24" w:rsidRPr="00463E64" w:rsidRDefault="007B7B24" w:rsidP="007B7B24">
      <w:pPr>
        <w:jc w:val="both"/>
        <w:rPr>
          <w:rtl/>
        </w:rPr>
      </w:pPr>
    </w:p>
    <w:p w:rsidR="007B7B24" w:rsidRPr="00463E64" w:rsidRDefault="007B7B24" w:rsidP="007B7B24">
      <w:pPr>
        <w:jc w:val="both"/>
        <w:rPr>
          <w:rtl/>
        </w:rPr>
      </w:pPr>
    </w:p>
    <w:p w:rsidR="007B7B24" w:rsidRPr="00463E64" w:rsidRDefault="007B7B24" w:rsidP="007B7B24">
      <w:pPr>
        <w:jc w:val="both"/>
        <w:rPr>
          <w:rtl/>
        </w:rPr>
      </w:pPr>
    </w:p>
    <w:p w:rsidR="007B7B24" w:rsidRPr="00463E64" w:rsidRDefault="007B7B24" w:rsidP="007B7B24">
      <w:pPr>
        <w:jc w:val="both"/>
        <w:rPr>
          <w:rtl/>
        </w:rPr>
      </w:pPr>
    </w:p>
    <w:p w:rsidR="00B80ED8" w:rsidRPr="00463E64" w:rsidRDefault="00B80ED8" w:rsidP="007B7B24">
      <w:pPr>
        <w:jc w:val="both"/>
        <w:rPr>
          <w:rtl/>
        </w:rPr>
      </w:pPr>
    </w:p>
    <w:p w:rsidR="007B7B24" w:rsidRPr="00463E64" w:rsidRDefault="007B7B24" w:rsidP="007B7B24">
      <w:pPr>
        <w:pBdr>
          <w:bottom w:val="single" w:sz="6" w:space="1" w:color="auto"/>
        </w:pBdr>
        <w:jc w:val="both"/>
        <w:rPr>
          <w:rtl/>
        </w:rPr>
      </w:pPr>
    </w:p>
    <w:p w:rsidR="00B80ED8" w:rsidRPr="00463E64" w:rsidRDefault="00B80ED8" w:rsidP="007B7B24">
      <w:pPr>
        <w:pBdr>
          <w:bottom w:val="single" w:sz="6" w:space="1" w:color="auto"/>
        </w:pBdr>
        <w:jc w:val="both"/>
        <w:rPr>
          <w:rtl/>
        </w:rPr>
      </w:pPr>
    </w:p>
    <w:p w:rsidR="007B7B24" w:rsidRPr="00463E64" w:rsidRDefault="00673E68" w:rsidP="007B7B24">
      <w:pPr>
        <w:pStyle w:val="NormalWeb"/>
        <w:bidi/>
        <w:spacing w:before="15" w:beforeAutospacing="0" w:after="15" w:afterAutospacing="0" w:line="240" w:lineRule="atLeast"/>
        <w:ind w:left="15" w:right="15"/>
        <w:jc w:val="both"/>
        <w:rPr>
          <w:rFonts w:ascii="Tahoma" w:hAnsi="Tahoma" w:cs="B Nazanin"/>
          <w:sz w:val="22"/>
          <w:szCs w:val="22"/>
        </w:rPr>
      </w:pPr>
      <w:r w:rsidRPr="00463E64">
        <w:rPr>
          <w:rFonts w:cs="B Nazanin"/>
          <w:noProof/>
          <w:sz w:val="32"/>
          <w:szCs w:val="32"/>
        </w:rPr>
        <w:drawing>
          <wp:anchor distT="0" distB="0" distL="114300" distR="114300" simplePos="0" relativeHeight="251659264" behindDoc="0" locked="0" layoutInCell="1" allowOverlap="1" wp14:anchorId="0CC6EE5A" wp14:editId="46B2A439">
            <wp:simplePos x="0" y="0"/>
            <wp:positionH relativeFrom="column">
              <wp:posOffset>3810000</wp:posOffset>
            </wp:positionH>
            <wp:positionV relativeFrom="paragraph">
              <wp:posOffset>29845</wp:posOffset>
            </wp:positionV>
            <wp:extent cx="1936750" cy="2731770"/>
            <wp:effectExtent l="0" t="0" r="6350" b="0"/>
            <wp:wrapThrough wrapText="bothSides">
              <wp:wrapPolygon edited="0">
                <wp:start x="0" y="0"/>
                <wp:lineTo x="0" y="21389"/>
                <wp:lineTo x="21458" y="21389"/>
                <wp:lineTo x="21458" y="0"/>
                <wp:lineTo x="0" y="0"/>
              </wp:wrapPolygon>
            </wp:wrapThrough>
            <wp:docPr id="13" name="Picture 13" descr="اخلاق حرفه ای در آموز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اخلاق حرفه ای در آموز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750"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B24" w:rsidRPr="00463E64">
        <w:rPr>
          <w:rFonts w:ascii="Tahoma" w:hAnsi="Tahoma" w:cs="B Nazanin"/>
          <w:sz w:val="22"/>
          <w:szCs w:val="22"/>
          <w:rtl/>
        </w:rPr>
        <w:t xml:space="preserve">موضوع اخلاق حرفه ای در طول تاریخ مورد توجه بوده است و هر روز برای نهادینه کردن آن تلاش می شود. عرصه های آموزش، پژوهش، فناوری، محیط کار و تمامی جنبه های زندگی اجتماعی همواره متاثر از </w:t>
      </w:r>
      <w:r w:rsidR="007B7B24" w:rsidRPr="00463E64">
        <w:rPr>
          <w:rFonts w:ascii="Tahoma" w:hAnsi="Tahoma" w:cs="B Nazanin" w:hint="cs"/>
          <w:sz w:val="22"/>
          <w:szCs w:val="22"/>
          <w:rtl/>
        </w:rPr>
        <w:t>پیامدهای</w:t>
      </w:r>
      <w:r w:rsidR="007B7B24" w:rsidRPr="00463E64">
        <w:rPr>
          <w:rFonts w:ascii="Tahoma" w:hAnsi="Tahoma" w:cs="B Nazanin"/>
          <w:sz w:val="22"/>
          <w:szCs w:val="22"/>
          <w:rtl/>
        </w:rPr>
        <w:t xml:space="preserve"> </w:t>
      </w:r>
      <w:r w:rsidR="007B7B24" w:rsidRPr="00463E64">
        <w:rPr>
          <w:rFonts w:ascii="Tahoma" w:hAnsi="Tahoma" w:cs="B Nazanin" w:hint="cs"/>
          <w:sz w:val="22"/>
          <w:szCs w:val="22"/>
          <w:rtl/>
        </w:rPr>
        <w:t>رعایت</w:t>
      </w:r>
      <w:r w:rsidR="007B7B24" w:rsidRPr="00463E64">
        <w:rPr>
          <w:rFonts w:ascii="Tahoma" w:hAnsi="Tahoma" w:cs="B Nazanin"/>
          <w:sz w:val="22"/>
          <w:szCs w:val="22"/>
          <w:rtl/>
        </w:rPr>
        <w:t xml:space="preserve"> </w:t>
      </w:r>
      <w:r w:rsidR="007B7B24" w:rsidRPr="00463E64">
        <w:rPr>
          <w:rFonts w:ascii="Tahoma" w:hAnsi="Tahoma" w:cs="B Nazanin" w:hint="cs"/>
          <w:sz w:val="22"/>
          <w:szCs w:val="22"/>
          <w:rtl/>
        </w:rPr>
        <w:t>کردن</w:t>
      </w:r>
      <w:r w:rsidR="007B7B24" w:rsidRPr="00463E64">
        <w:rPr>
          <w:rFonts w:ascii="Tahoma" w:hAnsi="Tahoma" w:cs="B Nazanin"/>
          <w:sz w:val="22"/>
          <w:szCs w:val="22"/>
          <w:rtl/>
        </w:rPr>
        <w:t>/</w:t>
      </w:r>
      <w:r w:rsidR="00463E64">
        <w:rPr>
          <w:rFonts w:ascii="Tahoma" w:hAnsi="Tahoma" w:cs="B Nazanin" w:hint="cs"/>
          <w:sz w:val="22"/>
          <w:szCs w:val="22"/>
          <w:rtl/>
        </w:rPr>
        <w:t xml:space="preserve"> </w:t>
      </w:r>
      <w:r w:rsidR="007B7B24" w:rsidRPr="00463E64">
        <w:rPr>
          <w:rFonts w:ascii="Tahoma" w:hAnsi="Tahoma" w:cs="B Nazanin" w:hint="cs"/>
          <w:sz w:val="22"/>
          <w:szCs w:val="22"/>
          <w:rtl/>
        </w:rPr>
        <w:t>رعایت</w:t>
      </w:r>
      <w:r w:rsidR="007B7B24" w:rsidRPr="00463E64">
        <w:rPr>
          <w:rFonts w:ascii="Tahoma" w:hAnsi="Tahoma" w:cs="B Nazanin"/>
          <w:sz w:val="22"/>
          <w:szCs w:val="22"/>
          <w:rtl/>
        </w:rPr>
        <w:t xml:space="preserve"> </w:t>
      </w:r>
      <w:r w:rsidR="007B7B24" w:rsidRPr="00463E64">
        <w:rPr>
          <w:rFonts w:ascii="Tahoma" w:hAnsi="Tahoma" w:cs="B Nazanin" w:hint="cs"/>
          <w:sz w:val="22"/>
          <w:szCs w:val="22"/>
          <w:rtl/>
        </w:rPr>
        <w:t>نکردن</w:t>
      </w:r>
      <w:r w:rsidR="007B7B24" w:rsidRPr="00463E64">
        <w:rPr>
          <w:rFonts w:ascii="Tahoma" w:hAnsi="Tahoma" w:cs="B Nazanin"/>
          <w:sz w:val="22"/>
          <w:szCs w:val="22"/>
          <w:rtl/>
        </w:rPr>
        <w:t xml:space="preserve"> </w:t>
      </w:r>
      <w:r w:rsidR="007B7B24" w:rsidRPr="00463E64">
        <w:rPr>
          <w:rFonts w:ascii="Tahoma" w:hAnsi="Tahoma" w:cs="B Nazanin" w:hint="cs"/>
          <w:sz w:val="22"/>
          <w:szCs w:val="22"/>
          <w:rtl/>
        </w:rPr>
        <w:t>اصول</w:t>
      </w:r>
      <w:r w:rsidR="007B7B24" w:rsidRPr="00463E64">
        <w:rPr>
          <w:rFonts w:ascii="Tahoma" w:hAnsi="Tahoma" w:cs="B Nazanin"/>
          <w:sz w:val="22"/>
          <w:szCs w:val="22"/>
          <w:rtl/>
        </w:rPr>
        <w:t xml:space="preserve"> </w:t>
      </w:r>
      <w:r w:rsidR="007B7B24" w:rsidRPr="00463E64">
        <w:rPr>
          <w:rFonts w:ascii="Tahoma" w:hAnsi="Tahoma" w:cs="B Nazanin" w:hint="cs"/>
          <w:sz w:val="22"/>
          <w:szCs w:val="22"/>
          <w:rtl/>
        </w:rPr>
        <w:t>اخلاقی</w:t>
      </w:r>
      <w:r w:rsidR="007B7B24" w:rsidRPr="00463E64">
        <w:rPr>
          <w:rFonts w:ascii="Tahoma" w:hAnsi="Tahoma" w:cs="B Nazanin"/>
          <w:sz w:val="22"/>
          <w:szCs w:val="22"/>
          <w:rtl/>
        </w:rPr>
        <w:t xml:space="preserve"> </w:t>
      </w:r>
      <w:r w:rsidR="00463E64">
        <w:rPr>
          <w:rFonts w:ascii="Tahoma" w:hAnsi="Tahoma" w:cs="B Nazanin" w:hint="cs"/>
          <w:sz w:val="22"/>
          <w:szCs w:val="22"/>
          <w:rtl/>
        </w:rPr>
        <w:t>است.</w:t>
      </w:r>
      <w:r w:rsidR="007B7B24" w:rsidRPr="00463E64">
        <w:rPr>
          <w:rFonts w:ascii="Tahoma" w:hAnsi="Tahoma" w:cs="B Nazanin"/>
          <w:sz w:val="22"/>
          <w:szCs w:val="22"/>
        </w:rPr>
        <w:t> </w:t>
      </w:r>
    </w:p>
    <w:p w:rsidR="007B7B24" w:rsidRPr="00463E64" w:rsidRDefault="007B7B24" w:rsidP="007B7B24">
      <w:pPr>
        <w:pStyle w:val="NormalWeb"/>
        <w:bidi/>
        <w:spacing w:before="15" w:beforeAutospacing="0" w:after="15" w:afterAutospacing="0" w:line="240" w:lineRule="atLeast"/>
        <w:ind w:left="15" w:right="15"/>
        <w:jc w:val="both"/>
        <w:rPr>
          <w:rFonts w:ascii="Tahoma" w:hAnsi="Tahoma" w:cs="B Nazanin"/>
          <w:sz w:val="22"/>
          <w:szCs w:val="22"/>
        </w:rPr>
      </w:pPr>
      <w:r w:rsidRPr="00463E64">
        <w:rPr>
          <w:rFonts w:ascii="Tahoma" w:hAnsi="Tahoma" w:cs="B Nazanin"/>
          <w:sz w:val="22"/>
          <w:szCs w:val="22"/>
          <w:rtl/>
        </w:rPr>
        <w:t>مجله «اخلاق حرفه ای در آموزش» طی نامه شماره 600/9360/5000/د مورخ 24/6/98 با کسب مجوز «علمی-تخصصی» از کمسیون نشریات وزارت علوم، تحقیقات و فناوری، مقالات علمی مرتبط با موضوع اخلاق حرفه ای را منتشر می کند. بدین وسیله از علاقه مندان و پژوهشگران این حوزه دعوت می شود مقالات خود را جهت بررسی و انتشار، ارسال فرمایند</w:t>
      </w:r>
      <w:r w:rsidRPr="00463E64">
        <w:rPr>
          <w:rFonts w:ascii="Tahoma" w:hAnsi="Tahoma" w:cs="B Nazanin"/>
          <w:sz w:val="22"/>
          <w:szCs w:val="22"/>
        </w:rPr>
        <w:t>.</w:t>
      </w:r>
    </w:p>
    <w:p w:rsidR="007B7B24" w:rsidRPr="00463E64" w:rsidRDefault="007B7B24" w:rsidP="007B7B24">
      <w:pPr>
        <w:jc w:val="both"/>
        <w:rPr>
          <w:rtl/>
        </w:rPr>
      </w:pPr>
    </w:p>
    <w:p w:rsidR="00673E68" w:rsidRPr="00463E64" w:rsidRDefault="00673E68" w:rsidP="007B7B24">
      <w:pPr>
        <w:jc w:val="both"/>
        <w:rPr>
          <w:rtl/>
        </w:rPr>
      </w:pPr>
    </w:p>
    <w:p w:rsidR="00673E68" w:rsidRPr="00463E64" w:rsidRDefault="00673E68" w:rsidP="007B7B24">
      <w:pPr>
        <w:jc w:val="both"/>
        <w:rPr>
          <w:rtl/>
        </w:rPr>
      </w:pPr>
    </w:p>
    <w:p w:rsidR="00673E68" w:rsidRPr="00463E64" w:rsidRDefault="00673E68" w:rsidP="007B7B24">
      <w:pPr>
        <w:jc w:val="both"/>
        <w:rPr>
          <w:rtl/>
        </w:rPr>
      </w:pPr>
    </w:p>
    <w:p w:rsidR="00673E68" w:rsidRPr="00463E64" w:rsidRDefault="00673E68" w:rsidP="007B7B24">
      <w:pPr>
        <w:jc w:val="both"/>
        <w:rPr>
          <w:rFonts w:hint="cs"/>
          <w:rtl/>
        </w:rPr>
      </w:pPr>
    </w:p>
    <w:p w:rsidR="00673E68" w:rsidRPr="00463E64" w:rsidRDefault="00673E68" w:rsidP="007B7B24">
      <w:pPr>
        <w:jc w:val="both"/>
        <w:rPr>
          <w:rFonts w:hint="cs"/>
          <w:rtl/>
        </w:rPr>
      </w:pPr>
    </w:p>
    <w:tbl>
      <w:tblPr>
        <w:tblpPr w:leftFromText="180" w:rightFromText="180" w:vertAnchor="text" w:horzAnchor="margin" w:tblpY="1846"/>
        <w:tblOverlap w:val="never"/>
        <w:bidiVisual/>
        <w:tblW w:w="1438" w:type="pct"/>
        <w:tblCellSpacing w:w="15" w:type="dxa"/>
        <w:tblCellMar>
          <w:top w:w="15" w:type="dxa"/>
          <w:left w:w="15" w:type="dxa"/>
          <w:bottom w:w="15" w:type="dxa"/>
          <w:right w:w="15" w:type="dxa"/>
        </w:tblCellMar>
        <w:tblLook w:val="04A0" w:firstRow="1" w:lastRow="0" w:firstColumn="1" w:lastColumn="0" w:noHBand="0" w:noVBand="1"/>
      </w:tblPr>
      <w:tblGrid>
        <w:gridCol w:w="1816"/>
        <w:gridCol w:w="780"/>
      </w:tblGrid>
      <w:tr w:rsidR="00463E64" w:rsidRPr="00463E64" w:rsidTr="00673E68">
        <w:trPr>
          <w:tblCellSpacing w:w="15" w:type="dxa"/>
        </w:trPr>
        <w:tc>
          <w:tcPr>
            <w:tcW w:w="0" w:type="auto"/>
            <w:gridSpan w:val="2"/>
            <w:vAlign w:val="center"/>
            <w:hideMark/>
          </w:tcPr>
          <w:p w:rsidR="00673E68" w:rsidRPr="00463E64" w:rsidRDefault="00673E68" w:rsidP="00673E68">
            <w:pPr>
              <w:spacing w:after="0" w:line="240" w:lineRule="atLeast"/>
              <w:rPr>
                <w:rFonts w:ascii="Tahoma" w:eastAsia="Times New Roman" w:hAnsi="Tahoma" w:cs="Tahoma"/>
                <w:sz w:val="18"/>
                <w:szCs w:val="18"/>
              </w:rPr>
            </w:pPr>
            <w:r w:rsidRPr="00463E64">
              <w:rPr>
                <w:rFonts w:ascii="Tahoma" w:eastAsia="Times New Roman" w:hAnsi="Tahoma" w:cs="Tahoma"/>
                <w:noProof/>
                <w:sz w:val="18"/>
                <w:szCs w:val="18"/>
              </w:rPr>
              <w:lastRenderedPageBreak/>
              <w:drawing>
                <wp:inline distT="0" distB="0" distL="0" distR="0" wp14:anchorId="7A00B52F" wp14:editId="0833CD08">
                  <wp:extent cx="47625" cy="47625"/>
                  <wp:effectExtent l="0" t="0" r="9525" b="9525"/>
                  <wp:docPr id="22" name="Picture 22" descr="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463E64">
              <w:rPr>
                <w:rFonts w:ascii="Tahoma" w:eastAsia="Times New Roman" w:hAnsi="Tahoma" w:cs="Tahoma"/>
                <w:sz w:val="18"/>
                <w:szCs w:val="18"/>
                <w:rtl/>
              </w:rPr>
              <w:t> صاحب امتیاز</w:t>
            </w:r>
          </w:p>
        </w:tc>
      </w:tr>
      <w:tr w:rsidR="00463E64" w:rsidRPr="00463E64" w:rsidTr="00673E68">
        <w:trPr>
          <w:tblCellSpacing w:w="15" w:type="dxa"/>
        </w:trPr>
        <w:tc>
          <w:tcPr>
            <w:tcW w:w="0" w:type="auto"/>
            <w:gridSpan w:val="2"/>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10" w:history="1">
              <w:r w:rsidR="00673E68" w:rsidRPr="00463E64">
                <w:rPr>
                  <w:rFonts w:ascii="Tahoma" w:eastAsia="Times New Roman" w:hAnsi="Tahoma" w:cs="Tahoma"/>
                  <w:sz w:val="18"/>
                  <w:szCs w:val="18"/>
                  <w:rtl/>
                </w:rPr>
                <w:t>دانشگاه فرهنگیان</w:t>
              </w:r>
            </w:hyperlink>
          </w:p>
        </w:tc>
      </w:tr>
      <w:tr w:rsidR="00463E64" w:rsidRPr="00463E64" w:rsidTr="00673E68">
        <w:trPr>
          <w:tblCellSpacing w:w="15" w:type="dxa"/>
        </w:trPr>
        <w:tc>
          <w:tcPr>
            <w:tcW w:w="0" w:type="auto"/>
            <w:gridSpan w:val="2"/>
            <w:vAlign w:val="center"/>
            <w:hideMark/>
          </w:tcPr>
          <w:p w:rsidR="00673E68" w:rsidRPr="00463E64" w:rsidRDefault="00673E68" w:rsidP="00673E68">
            <w:pPr>
              <w:spacing w:after="0" w:line="240" w:lineRule="atLeast"/>
              <w:rPr>
                <w:rFonts w:ascii="Tahoma" w:eastAsia="Times New Roman" w:hAnsi="Tahoma" w:cs="Tahoma"/>
                <w:sz w:val="18"/>
                <w:szCs w:val="18"/>
                <w:rtl/>
              </w:rPr>
            </w:pPr>
            <w:r w:rsidRPr="00463E64">
              <w:rPr>
                <w:rFonts w:ascii="Tahoma" w:eastAsia="Times New Roman" w:hAnsi="Tahoma" w:cs="Tahoma"/>
                <w:noProof/>
                <w:sz w:val="18"/>
                <w:szCs w:val="18"/>
              </w:rPr>
              <w:drawing>
                <wp:inline distT="0" distB="0" distL="0" distR="0" wp14:anchorId="464D503F" wp14:editId="1F0C5E66">
                  <wp:extent cx="47625" cy="47625"/>
                  <wp:effectExtent l="0" t="0" r="9525" b="9525"/>
                  <wp:docPr id="21" name="Picture 21" descr="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463E64">
              <w:rPr>
                <w:rFonts w:ascii="Tahoma" w:eastAsia="Times New Roman" w:hAnsi="Tahoma" w:cs="Tahoma"/>
                <w:sz w:val="18"/>
                <w:szCs w:val="18"/>
                <w:rtl/>
              </w:rPr>
              <w:t> مدیر مسئول</w:t>
            </w:r>
          </w:p>
        </w:tc>
      </w:tr>
      <w:tr w:rsidR="00463E64" w:rsidRPr="00463E64" w:rsidTr="00673E68">
        <w:trPr>
          <w:tblCellSpacing w:w="15" w:type="dxa"/>
        </w:trPr>
        <w:tc>
          <w:tcPr>
            <w:tcW w:w="0" w:type="auto"/>
            <w:gridSpan w:val="2"/>
            <w:tcMar>
              <w:top w:w="15" w:type="dxa"/>
              <w:left w:w="15" w:type="dxa"/>
              <w:bottom w:w="15" w:type="dxa"/>
              <w:right w:w="75" w:type="dxa"/>
            </w:tcMar>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11" w:anchor="edb1" w:history="1">
              <w:r w:rsidR="00673E68" w:rsidRPr="00463E64">
                <w:rPr>
                  <w:rFonts w:ascii="Tahoma" w:eastAsia="Times New Roman" w:hAnsi="Tahoma" w:cs="Tahoma"/>
                  <w:sz w:val="18"/>
                  <w:szCs w:val="18"/>
                  <w:rtl/>
                </w:rPr>
                <w:t>فضل اله فولادی</w:t>
              </w:r>
            </w:hyperlink>
          </w:p>
        </w:tc>
      </w:tr>
      <w:tr w:rsidR="00463E64" w:rsidRPr="00463E64" w:rsidTr="00673E68">
        <w:trPr>
          <w:tblCellSpacing w:w="15" w:type="dxa"/>
        </w:trPr>
        <w:tc>
          <w:tcPr>
            <w:tcW w:w="0" w:type="auto"/>
            <w:gridSpan w:val="2"/>
            <w:vAlign w:val="center"/>
            <w:hideMark/>
          </w:tcPr>
          <w:p w:rsidR="00673E68" w:rsidRPr="00463E64" w:rsidRDefault="00673E68" w:rsidP="00673E68">
            <w:pPr>
              <w:spacing w:after="0" w:line="240" w:lineRule="atLeast"/>
              <w:rPr>
                <w:rFonts w:ascii="Tahoma" w:eastAsia="Times New Roman" w:hAnsi="Tahoma" w:cs="Tahoma"/>
                <w:sz w:val="18"/>
                <w:szCs w:val="18"/>
                <w:rtl/>
              </w:rPr>
            </w:pPr>
            <w:r w:rsidRPr="00463E64">
              <w:rPr>
                <w:rFonts w:ascii="Tahoma" w:eastAsia="Times New Roman" w:hAnsi="Tahoma" w:cs="Tahoma"/>
                <w:noProof/>
                <w:sz w:val="18"/>
                <w:szCs w:val="18"/>
              </w:rPr>
              <w:drawing>
                <wp:inline distT="0" distB="0" distL="0" distR="0" wp14:anchorId="388E3CE8" wp14:editId="43C35F8E">
                  <wp:extent cx="47625" cy="47625"/>
                  <wp:effectExtent l="0" t="0" r="9525" b="9525"/>
                  <wp:docPr id="20" name="Picture 20" descr="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463E64">
              <w:rPr>
                <w:rFonts w:ascii="Tahoma" w:eastAsia="Times New Roman" w:hAnsi="Tahoma" w:cs="Tahoma"/>
                <w:sz w:val="18"/>
                <w:szCs w:val="18"/>
                <w:rtl/>
              </w:rPr>
              <w:t> سردبیر</w:t>
            </w:r>
          </w:p>
        </w:tc>
      </w:tr>
      <w:tr w:rsidR="00463E64" w:rsidRPr="00463E64" w:rsidTr="00673E68">
        <w:trPr>
          <w:tblCellSpacing w:w="15" w:type="dxa"/>
        </w:trPr>
        <w:tc>
          <w:tcPr>
            <w:tcW w:w="0" w:type="auto"/>
            <w:gridSpan w:val="2"/>
            <w:tcMar>
              <w:top w:w="15" w:type="dxa"/>
              <w:left w:w="15" w:type="dxa"/>
              <w:bottom w:w="15" w:type="dxa"/>
              <w:right w:w="75" w:type="dxa"/>
            </w:tcMar>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12" w:anchor="edb2" w:history="1">
              <w:r w:rsidR="00673E68" w:rsidRPr="00463E64">
                <w:rPr>
                  <w:rFonts w:ascii="Tahoma" w:eastAsia="Times New Roman" w:hAnsi="Tahoma" w:cs="Tahoma"/>
                  <w:sz w:val="18"/>
                  <w:szCs w:val="18"/>
                  <w:rtl/>
                </w:rPr>
                <w:t>فروزان ادیب فر</w:t>
              </w:r>
            </w:hyperlink>
          </w:p>
        </w:tc>
      </w:tr>
      <w:tr w:rsidR="00463E64" w:rsidRPr="00463E64" w:rsidTr="00673E68">
        <w:trPr>
          <w:tblCellSpacing w:w="15" w:type="dxa"/>
        </w:trPr>
        <w:tc>
          <w:tcPr>
            <w:tcW w:w="0" w:type="auto"/>
            <w:gridSpan w:val="2"/>
            <w:vAlign w:val="center"/>
            <w:hideMark/>
          </w:tcPr>
          <w:p w:rsidR="00673E68" w:rsidRPr="00463E64" w:rsidRDefault="00673E68" w:rsidP="00673E68">
            <w:pPr>
              <w:spacing w:after="0" w:line="240" w:lineRule="atLeast"/>
              <w:rPr>
                <w:rFonts w:ascii="Tahoma" w:eastAsia="Times New Roman" w:hAnsi="Tahoma" w:cs="Tahoma"/>
                <w:sz w:val="18"/>
                <w:szCs w:val="18"/>
                <w:rtl/>
              </w:rPr>
            </w:pPr>
            <w:r w:rsidRPr="00463E64">
              <w:rPr>
                <w:rFonts w:ascii="Tahoma" w:eastAsia="Times New Roman" w:hAnsi="Tahoma" w:cs="Tahoma"/>
                <w:noProof/>
                <w:sz w:val="18"/>
                <w:szCs w:val="18"/>
              </w:rPr>
              <w:drawing>
                <wp:inline distT="0" distB="0" distL="0" distR="0" wp14:anchorId="3935AB2B" wp14:editId="5AF46FA1">
                  <wp:extent cx="47625" cy="47625"/>
                  <wp:effectExtent l="0" t="0" r="9525" b="9525"/>
                  <wp:docPr id="19" name="Picture 19" descr="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463E64">
              <w:rPr>
                <w:rFonts w:ascii="Tahoma" w:eastAsia="Times New Roman" w:hAnsi="Tahoma" w:cs="Tahoma"/>
                <w:sz w:val="18"/>
                <w:szCs w:val="18"/>
                <w:rtl/>
              </w:rPr>
              <w:t> اعضای هیات تحریریه</w:t>
            </w:r>
          </w:p>
        </w:tc>
      </w:tr>
      <w:tr w:rsidR="00463E64" w:rsidRPr="00463E64" w:rsidTr="00673E68">
        <w:trPr>
          <w:tblCellSpacing w:w="15" w:type="dxa"/>
        </w:trPr>
        <w:tc>
          <w:tcPr>
            <w:tcW w:w="0" w:type="auto"/>
            <w:gridSpan w:val="2"/>
            <w:tcMar>
              <w:top w:w="15" w:type="dxa"/>
              <w:left w:w="15" w:type="dxa"/>
              <w:bottom w:w="15" w:type="dxa"/>
              <w:right w:w="75" w:type="dxa"/>
            </w:tcMar>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13" w:anchor="edb5" w:history="1">
              <w:r w:rsidR="00673E68" w:rsidRPr="00463E64">
                <w:rPr>
                  <w:rFonts w:ascii="Tahoma" w:eastAsia="Times New Roman" w:hAnsi="Tahoma" w:cs="Tahoma"/>
                  <w:sz w:val="18"/>
                  <w:szCs w:val="18"/>
                  <w:rtl/>
                </w:rPr>
                <w:t>محسن رحمتی</w:t>
              </w:r>
            </w:hyperlink>
          </w:p>
        </w:tc>
      </w:tr>
      <w:tr w:rsidR="00463E64" w:rsidRPr="00463E64" w:rsidTr="00673E68">
        <w:trPr>
          <w:tblCellSpacing w:w="15" w:type="dxa"/>
        </w:trPr>
        <w:tc>
          <w:tcPr>
            <w:tcW w:w="0" w:type="auto"/>
            <w:gridSpan w:val="2"/>
            <w:tcMar>
              <w:top w:w="15" w:type="dxa"/>
              <w:left w:w="15" w:type="dxa"/>
              <w:bottom w:w="15" w:type="dxa"/>
              <w:right w:w="75" w:type="dxa"/>
            </w:tcMar>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14" w:anchor="edb5" w:history="1">
              <w:r w:rsidR="00673E68" w:rsidRPr="00463E64">
                <w:rPr>
                  <w:rFonts w:ascii="Tahoma" w:eastAsia="Times New Roman" w:hAnsi="Tahoma" w:cs="Tahoma"/>
                  <w:sz w:val="18"/>
                  <w:szCs w:val="18"/>
                  <w:rtl/>
                </w:rPr>
                <w:t>محمدرضا روزبهانی</w:t>
              </w:r>
            </w:hyperlink>
          </w:p>
        </w:tc>
      </w:tr>
      <w:tr w:rsidR="00463E64" w:rsidRPr="00463E64" w:rsidTr="00673E68">
        <w:trPr>
          <w:tblCellSpacing w:w="15" w:type="dxa"/>
        </w:trPr>
        <w:tc>
          <w:tcPr>
            <w:tcW w:w="0" w:type="auto"/>
            <w:gridSpan w:val="2"/>
            <w:tcMar>
              <w:top w:w="15" w:type="dxa"/>
              <w:left w:w="15" w:type="dxa"/>
              <w:bottom w:w="15" w:type="dxa"/>
              <w:right w:w="75" w:type="dxa"/>
            </w:tcMar>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15" w:anchor="edb5" w:history="1">
              <w:r w:rsidR="00673E68" w:rsidRPr="00463E64">
                <w:rPr>
                  <w:rFonts w:ascii="Tahoma" w:eastAsia="Times New Roman" w:hAnsi="Tahoma" w:cs="Tahoma"/>
                  <w:sz w:val="18"/>
                  <w:szCs w:val="18"/>
                  <w:rtl/>
                </w:rPr>
                <w:t>ابوالفضل رضوی</w:t>
              </w:r>
            </w:hyperlink>
          </w:p>
        </w:tc>
      </w:tr>
      <w:tr w:rsidR="00463E64" w:rsidRPr="00463E64" w:rsidTr="00673E68">
        <w:trPr>
          <w:tblCellSpacing w:w="15" w:type="dxa"/>
        </w:trPr>
        <w:tc>
          <w:tcPr>
            <w:tcW w:w="0" w:type="auto"/>
            <w:gridSpan w:val="2"/>
            <w:tcMar>
              <w:top w:w="15" w:type="dxa"/>
              <w:left w:w="15" w:type="dxa"/>
              <w:bottom w:w="15" w:type="dxa"/>
              <w:right w:w="75" w:type="dxa"/>
            </w:tcMar>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16" w:anchor="edb5" w:history="1">
              <w:r w:rsidR="00673E68" w:rsidRPr="00463E64">
                <w:rPr>
                  <w:rFonts w:ascii="Tahoma" w:eastAsia="Times New Roman" w:hAnsi="Tahoma" w:cs="Tahoma"/>
                  <w:sz w:val="18"/>
                  <w:szCs w:val="18"/>
                  <w:rtl/>
                </w:rPr>
                <w:t>شهرام رهنما</w:t>
              </w:r>
            </w:hyperlink>
          </w:p>
        </w:tc>
      </w:tr>
      <w:tr w:rsidR="00463E64" w:rsidRPr="00463E64" w:rsidTr="00673E68">
        <w:trPr>
          <w:tblCellSpacing w:w="15" w:type="dxa"/>
        </w:trPr>
        <w:tc>
          <w:tcPr>
            <w:tcW w:w="0" w:type="auto"/>
            <w:gridSpan w:val="2"/>
            <w:tcMar>
              <w:top w:w="15" w:type="dxa"/>
              <w:left w:w="15" w:type="dxa"/>
              <w:bottom w:w="15" w:type="dxa"/>
              <w:right w:w="75" w:type="dxa"/>
            </w:tcMar>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17" w:anchor="edb5" w:history="1">
              <w:r w:rsidR="00673E68" w:rsidRPr="00463E64">
                <w:rPr>
                  <w:rFonts w:ascii="Tahoma" w:eastAsia="Times New Roman" w:hAnsi="Tahoma" w:cs="Tahoma"/>
                  <w:sz w:val="18"/>
                  <w:szCs w:val="18"/>
                  <w:rtl/>
                </w:rPr>
                <w:t>علی عزیزیان</w:t>
              </w:r>
            </w:hyperlink>
          </w:p>
        </w:tc>
      </w:tr>
      <w:tr w:rsidR="00463E64" w:rsidRPr="00463E64" w:rsidTr="00673E68">
        <w:trPr>
          <w:tblCellSpacing w:w="15" w:type="dxa"/>
        </w:trPr>
        <w:tc>
          <w:tcPr>
            <w:tcW w:w="0" w:type="auto"/>
            <w:gridSpan w:val="2"/>
            <w:tcMar>
              <w:top w:w="15" w:type="dxa"/>
              <w:left w:w="15" w:type="dxa"/>
              <w:bottom w:w="15" w:type="dxa"/>
              <w:right w:w="75" w:type="dxa"/>
            </w:tcMar>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18" w:anchor="edb5" w:history="1">
              <w:r w:rsidR="00673E68" w:rsidRPr="00463E64">
                <w:rPr>
                  <w:rFonts w:ascii="Tahoma" w:eastAsia="Times New Roman" w:hAnsi="Tahoma" w:cs="Tahoma"/>
                  <w:sz w:val="18"/>
                  <w:szCs w:val="18"/>
                  <w:rtl/>
                </w:rPr>
                <w:t>شهرام غلامی</w:t>
              </w:r>
            </w:hyperlink>
          </w:p>
        </w:tc>
      </w:tr>
      <w:tr w:rsidR="00463E64" w:rsidRPr="00463E64" w:rsidTr="00673E68">
        <w:trPr>
          <w:tblCellSpacing w:w="15" w:type="dxa"/>
        </w:trPr>
        <w:tc>
          <w:tcPr>
            <w:tcW w:w="0" w:type="auto"/>
            <w:gridSpan w:val="2"/>
            <w:tcMar>
              <w:top w:w="15" w:type="dxa"/>
              <w:left w:w="15" w:type="dxa"/>
              <w:bottom w:w="15" w:type="dxa"/>
              <w:right w:w="75" w:type="dxa"/>
            </w:tcMar>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19" w:anchor="edb5" w:history="1">
              <w:r w:rsidR="00673E68" w:rsidRPr="00463E64">
                <w:rPr>
                  <w:rFonts w:ascii="Tahoma" w:eastAsia="Times New Roman" w:hAnsi="Tahoma" w:cs="Tahoma"/>
                  <w:sz w:val="18"/>
                  <w:szCs w:val="18"/>
                  <w:rtl/>
                </w:rPr>
                <w:t>رحیم کاویانی</w:t>
              </w:r>
            </w:hyperlink>
          </w:p>
        </w:tc>
      </w:tr>
      <w:tr w:rsidR="00463E64" w:rsidRPr="00463E64" w:rsidTr="00673E68">
        <w:trPr>
          <w:tblCellSpacing w:w="15" w:type="dxa"/>
        </w:trPr>
        <w:tc>
          <w:tcPr>
            <w:tcW w:w="0" w:type="auto"/>
            <w:gridSpan w:val="2"/>
            <w:vAlign w:val="center"/>
            <w:hideMark/>
          </w:tcPr>
          <w:p w:rsidR="00673E68" w:rsidRPr="00463E64" w:rsidRDefault="00673E68" w:rsidP="00673E68">
            <w:pPr>
              <w:spacing w:after="0" w:line="240" w:lineRule="atLeast"/>
              <w:rPr>
                <w:rFonts w:ascii="Tahoma" w:eastAsia="Times New Roman" w:hAnsi="Tahoma" w:cs="Tahoma"/>
                <w:sz w:val="18"/>
                <w:szCs w:val="18"/>
                <w:rtl/>
              </w:rPr>
            </w:pPr>
            <w:r w:rsidRPr="00463E64">
              <w:rPr>
                <w:rFonts w:ascii="Tahoma" w:eastAsia="Times New Roman" w:hAnsi="Tahoma" w:cs="Tahoma"/>
                <w:noProof/>
                <w:sz w:val="18"/>
                <w:szCs w:val="18"/>
              </w:rPr>
              <w:drawing>
                <wp:inline distT="0" distB="0" distL="0" distR="0" wp14:anchorId="6E6B599D" wp14:editId="2759CBFB">
                  <wp:extent cx="47625" cy="47625"/>
                  <wp:effectExtent l="0" t="0" r="9525" b="9525"/>
                  <wp:docPr id="18" name="Picture 18" descr="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463E64">
              <w:rPr>
                <w:rFonts w:ascii="Tahoma" w:eastAsia="Times New Roman" w:hAnsi="Tahoma" w:cs="Tahoma"/>
                <w:sz w:val="18"/>
                <w:szCs w:val="18"/>
                <w:rtl/>
              </w:rPr>
              <w:t> مدیر داخلی</w:t>
            </w:r>
          </w:p>
        </w:tc>
      </w:tr>
      <w:tr w:rsidR="00463E64" w:rsidRPr="00463E64" w:rsidTr="00673E68">
        <w:trPr>
          <w:tblCellSpacing w:w="15" w:type="dxa"/>
        </w:trPr>
        <w:tc>
          <w:tcPr>
            <w:tcW w:w="0" w:type="auto"/>
            <w:gridSpan w:val="2"/>
            <w:tcMar>
              <w:top w:w="15" w:type="dxa"/>
              <w:left w:w="15" w:type="dxa"/>
              <w:bottom w:w="15" w:type="dxa"/>
              <w:right w:w="75" w:type="dxa"/>
            </w:tcMar>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20" w:anchor="edb11" w:history="1">
              <w:r w:rsidR="00673E68" w:rsidRPr="00463E64">
                <w:rPr>
                  <w:rFonts w:ascii="Tahoma" w:eastAsia="Times New Roman" w:hAnsi="Tahoma" w:cs="Tahoma"/>
                  <w:sz w:val="18"/>
                  <w:szCs w:val="18"/>
                  <w:rtl/>
                </w:rPr>
                <w:t>محسن تاجی پور</w:t>
              </w:r>
            </w:hyperlink>
          </w:p>
        </w:tc>
      </w:tr>
      <w:tr w:rsidR="00463E64" w:rsidRPr="00463E64" w:rsidTr="00673E68">
        <w:trPr>
          <w:tblCellSpacing w:w="15" w:type="dxa"/>
        </w:trPr>
        <w:tc>
          <w:tcPr>
            <w:tcW w:w="0" w:type="auto"/>
            <w:gridSpan w:val="2"/>
            <w:vAlign w:val="center"/>
            <w:hideMark/>
          </w:tcPr>
          <w:p w:rsidR="00673E68" w:rsidRPr="00463E64" w:rsidRDefault="00673E68" w:rsidP="00673E68">
            <w:pPr>
              <w:spacing w:after="0" w:line="240" w:lineRule="atLeast"/>
              <w:rPr>
                <w:rFonts w:ascii="Tahoma" w:eastAsia="Times New Roman" w:hAnsi="Tahoma" w:cs="Tahoma"/>
                <w:sz w:val="18"/>
                <w:szCs w:val="18"/>
                <w:rtl/>
              </w:rPr>
            </w:pPr>
            <w:r w:rsidRPr="00463E64">
              <w:rPr>
                <w:rFonts w:ascii="Tahoma" w:eastAsia="Times New Roman" w:hAnsi="Tahoma" w:cs="Tahoma"/>
                <w:noProof/>
                <w:sz w:val="18"/>
                <w:szCs w:val="18"/>
              </w:rPr>
              <w:drawing>
                <wp:inline distT="0" distB="0" distL="0" distR="0" wp14:anchorId="3AF31E0C" wp14:editId="1BD47F3D">
                  <wp:extent cx="47625" cy="47625"/>
                  <wp:effectExtent l="0" t="0" r="9525" b="9525"/>
                  <wp:docPr id="17" name="Picture 17" descr="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463E64">
              <w:rPr>
                <w:rFonts w:ascii="Tahoma" w:eastAsia="Times New Roman" w:hAnsi="Tahoma" w:cs="Tahoma"/>
                <w:sz w:val="18"/>
                <w:szCs w:val="18"/>
                <w:rtl/>
              </w:rPr>
              <w:t> ویراستار انگلیسی</w:t>
            </w:r>
          </w:p>
        </w:tc>
      </w:tr>
      <w:tr w:rsidR="00463E64" w:rsidRPr="00463E64" w:rsidTr="00673E68">
        <w:trPr>
          <w:tblCellSpacing w:w="15" w:type="dxa"/>
        </w:trPr>
        <w:tc>
          <w:tcPr>
            <w:tcW w:w="0" w:type="auto"/>
            <w:gridSpan w:val="2"/>
            <w:tcMar>
              <w:top w:w="15" w:type="dxa"/>
              <w:left w:w="15" w:type="dxa"/>
              <w:bottom w:w="15" w:type="dxa"/>
              <w:right w:w="75" w:type="dxa"/>
            </w:tcMar>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21" w:anchor="edb33" w:history="1">
              <w:r w:rsidR="00673E68" w:rsidRPr="00463E64">
                <w:rPr>
                  <w:rFonts w:ascii="Tahoma" w:eastAsia="Times New Roman" w:hAnsi="Tahoma" w:cs="Tahoma"/>
                  <w:sz w:val="18"/>
                  <w:szCs w:val="18"/>
                  <w:rtl/>
                </w:rPr>
                <w:t>نفیسه صالحی</w:t>
              </w:r>
            </w:hyperlink>
          </w:p>
        </w:tc>
      </w:tr>
      <w:tr w:rsidR="00463E64" w:rsidRPr="00463E64" w:rsidTr="00673E68">
        <w:trPr>
          <w:tblCellSpacing w:w="15" w:type="dxa"/>
        </w:trPr>
        <w:tc>
          <w:tcPr>
            <w:tcW w:w="0" w:type="auto"/>
            <w:gridSpan w:val="2"/>
            <w:vAlign w:val="center"/>
            <w:hideMark/>
          </w:tcPr>
          <w:p w:rsidR="00673E68" w:rsidRPr="00463E64" w:rsidRDefault="00673E68" w:rsidP="00673E68">
            <w:pPr>
              <w:spacing w:after="0" w:line="240" w:lineRule="atLeast"/>
              <w:rPr>
                <w:rFonts w:ascii="Tahoma" w:eastAsia="Times New Roman" w:hAnsi="Tahoma" w:cs="Tahoma"/>
                <w:sz w:val="18"/>
                <w:szCs w:val="18"/>
                <w:rtl/>
              </w:rPr>
            </w:pPr>
            <w:r w:rsidRPr="00463E64">
              <w:rPr>
                <w:rFonts w:ascii="Tahoma" w:eastAsia="Times New Roman" w:hAnsi="Tahoma" w:cs="Tahoma"/>
                <w:noProof/>
                <w:sz w:val="18"/>
                <w:szCs w:val="18"/>
              </w:rPr>
              <w:drawing>
                <wp:inline distT="0" distB="0" distL="0" distR="0" wp14:anchorId="42220893" wp14:editId="2EAFB8D5">
                  <wp:extent cx="47625" cy="47625"/>
                  <wp:effectExtent l="0" t="0" r="9525" b="9525"/>
                  <wp:docPr id="16" name="Picture 16" descr="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463E64">
              <w:rPr>
                <w:rFonts w:ascii="Tahoma" w:eastAsia="Times New Roman" w:hAnsi="Tahoma" w:cs="Tahoma"/>
                <w:sz w:val="18"/>
                <w:szCs w:val="18"/>
                <w:rtl/>
              </w:rPr>
              <w:t> ویراستار ادبی</w:t>
            </w:r>
          </w:p>
        </w:tc>
      </w:tr>
      <w:tr w:rsidR="00463E64" w:rsidRPr="00463E64" w:rsidTr="00673E68">
        <w:trPr>
          <w:tblCellSpacing w:w="15" w:type="dxa"/>
        </w:trPr>
        <w:tc>
          <w:tcPr>
            <w:tcW w:w="0" w:type="auto"/>
            <w:gridSpan w:val="2"/>
            <w:tcMar>
              <w:top w:w="15" w:type="dxa"/>
              <w:left w:w="15" w:type="dxa"/>
              <w:bottom w:w="15" w:type="dxa"/>
              <w:right w:w="75" w:type="dxa"/>
            </w:tcMar>
            <w:vAlign w:val="center"/>
            <w:hideMark/>
          </w:tcPr>
          <w:p w:rsidR="00673E68" w:rsidRPr="00463E64" w:rsidRDefault="00A00BBE" w:rsidP="00673E68">
            <w:pPr>
              <w:spacing w:after="0" w:line="240" w:lineRule="atLeast"/>
              <w:rPr>
                <w:rFonts w:ascii="Tahoma" w:eastAsia="Times New Roman" w:hAnsi="Tahoma" w:cs="Tahoma"/>
                <w:sz w:val="18"/>
                <w:szCs w:val="18"/>
                <w:rtl/>
              </w:rPr>
            </w:pPr>
            <w:hyperlink r:id="rId22" w:anchor="edb20" w:history="1">
              <w:r w:rsidR="00673E68" w:rsidRPr="00463E64">
                <w:rPr>
                  <w:rFonts w:ascii="Tahoma" w:eastAsia="Times New Roman" w:hAnsi="Tahoma" w:cs="Tahoma"/>
                  <w:sz w:val="18"/>
                  <w:szCs w:val="18"/>
                  <w:rtl/>
                </w:rPr>
                <w:t>ابوالفضل مرادی(رستا)</w:t>
              </w:r>
            </w:hyperlink>
          </w:p>
        </w:tc>
      </w:tr>
      <w:tr w:rsidR="00463E64" w:rsidRPr="00463E64" w:rsidTr="00673E68">
        <w:trPr>
          <w:tblCellSpacing w:w="15" w:type="dxa"/>
        </w:trPr>
        <w:tc>
          <w:tcPr>
            <w:tcW w:w="0" w:type="auto"/>
            <w:vAlign w:val="center"/>
            <w:hideMark/>
          </w:tcPr>
          <w:p w:rsidR="00673E68" w:rsidRPr="00463E64" w:rsidRDefault="00673E68" w:rsidP="00673E68">
            <w:pPr>
              <w:spacing w:after="0" w:line="240" w:lineRule="atLeast"/>
              <w:rPr>
                <w:rFonts w:ascii="Tahoma" w:eastAsia="Times New Roman" w:hAnsi="Tahoma" w:cs="Tahoma"/>
                <w:sz w:val="18"/>
                <w:szCs w:val="18"/>
                <w:rtl/>
              </w:rPr>
            </w:pPr>
            <w:r w:rsidRPr="00463E64">
              <w:rPr>
                <w:rFonts w:ascii="Tahoma" w:eastAsia="Times New Roman" w:hAnsi="Tahoma" w:cs="Tahoma"/>
                <w:sz w:val="18"/>
                <w:szCs w:val="18"/>
                <w:rtl/>
              </w:rPr>
              <w:t> </w:t>
            </w:r>
          </w:p>
        </w:tc>
        <w:tc>
          <w:tcPr>
            <w:tcW w:w="0" w:type="auto"/>
            <w:vAlign w:val="center"/>
            <w:hideMark/>
          </w:tcPr>
          <w:p w:rsidR="00673E68" w:rsidRPr="00463E64" w:rsidRDefault="00673E68" w:rsidP="00673E68">
            <w:pPr>
              <w:spacing w:after="0" w:line="240" w:lineRule="auto"/>
              <w:rPr>
                <w:rFonts w:ascii="Times New Roman" w:eastAsia="Times New Roman" w:hAnsi="Times New Roman" w:cs="Times New Roman"/>
                <w:sz w:val="20"/>
                <w:szCs w:val="20"/>
              </w:rPr>
            </w:pPr>
          </w:p>
        </w:tc>
      </w:tr>
    </w:tbl>
    <w:p w:rsidR="00673E68" w:rsidRPr="00463E64" w:rsidRDefault="00463E64" w:rsidP="00673E68">
      <w:pPr>
        <w:rPr>
          <w:rStyle w:val="Strong"/>
          <w:rFonts w:ascii="Tahoma" w:hAnsi="Tahoma" w:cs="2  Nazanin"/>
          <w:sz w:val="27"/>
          <w:szCs w:val="27"/>
          <w:rtl/>
        </w:rPr>
      </w:pPr>
      <w:r>
        <w:rPr>
          <w:rStyle w:val="Strong"/>
          <w:rFonts w:ascii="Tahoma" w:hAnsi="Tahoma" w:cs="2  Nazanin"/>
          <w:sz w:val="27"/>
          <w:szCs w:val="27"/>
          <w:rtl/>
        </w:rPr>
        <w:br/>
      </w:r>
    </w:p>
    <w:p w:rsidR="00673E68" w:rsidRPr="00463E64" w:rsidRDefault="00673E68" w:rsidP="00673E68">
      <w:pPr>
        <w:rPr>
          <w:rFonts w:ascii="Tahoma" w:hAnsi="Tahoma" w:cs="2  Nazanin"/>
          <w:sz w:val="27"/>
          <w:szCs w:val="27"/>
          <w:rtl/>
        </w:rPr>
      </w:pPr>
      <w:r w:rsidRPr="00463E64">
        <w:rPr>
          <w:rStyle w:val="Strong"/>
          <w:rFonts w:ascii="Tahoma" w:hAnsi="Tahoma" w:cs="2  Nazanin"/>
          <w:sz w:val="27"/>
          <w:szCs w:val="27"/>
          <w:rtl/>
        </w:rPr>
        <w:lastRenderedPageBreak/>
        <w:t>فصلنامه پژوهش در آمورش تاریخ،</w:t>
      </w:r>
      <w:r w:rsidRPr="00463E64">
        <w:rPr>
          <w:rStyle w:val="Strong"/>
          <w:rFonts w:ascii="Cambria" w:hAnsi="Cambria" w:cs="Cambria" w:hint="cs"/>
          <w:sz w:val="27"/>
          <w:szCs w:val="27"/>
          <w:rtl/>
        </w:rPr>
        <w:t> </w:t>
      </w:r>
      <w:r w:rsidRPr="00463E64">
        <w:rPr>
          <w:rFonts w:ascii="Tahoma" w:hAnsi="Tahoma" w:cs="2  Nazanin"/>
          <w:sz w:val="27"/>
          <w:szCs w:val="27"/>
          <w:rtl/>
        </w:rPr>
        <w:t>به منظور رشد و گسترش فرهنگ ایرانی- اسلامی و توسعه مباحث حوزه آموزش تاریخ، تازه های پژوهشی صاحب نظران حوزه تاریخ را منتشر می کند</w:t>
      </w:r>
      <w:r w:rsidRPr="00463E64">
        <w:rPr>
          <w:rFonts w:ascii="Tahoma" w:hAnsi="Tahoma" w:cs="2  Nazanin" w:hint="cs"/>
          <w:sz w:val="27"/>
          <w:szCs w:val="27"/>
          <w:rtl/>
        </w:rPr>
        <w:t>.</w:t>
      </w:r>
      <w:r w:rsidRPr="00463E64">
        <w:rPr>
          <w:rFonts w:ascii="Tahoma" w:hAnsi="Tahoma" w:cs="2  Nazanin"/>
          <w:sz w:val="27"/>
          <w:szCs w:val="27"/>
          <w:rtl/>
        </w:rPr>
        <w:t xml:space="preserve"> </w:t>
      </w:r>
    </w:p>
    <w:p w:rsidR="00673E68" w:rsidRPr="00463E64" w:rsidRDefault="00673E68" w:rsidP="00673E68">
      <w:pPr>
        <w:pBdr>
          <w:bottom w:val="single" w:sz="6" w:space="1" w:color="auto"/>
        </w:pBdr>
        <w:rPr>
          <w:rtl/>
        </w:rPr>
      </w:pPr>
      <w:r w:rsidRPr="00463E64">
        <w:rPr>
          <w:noProof/>
        </w:rPr>
        <w:drawing>
          <wp:inline distT="0" distB="0" distL="0" distR="0" wp14:anchorId="26529D85" wp14:editId="4A71BE7F">
            <wp:extent cx="2857500" cy="3810000"/>
            <wp:effectExtent l="0" t="0" r="0" b="0"/>
            <wp:docPr id="15" name="Picture 15" descr="پژوهش در آموزش تاری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پژوهش در آموزش تاریخ"/>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673E68" w:rsidRDefault="00673E68" w:rsidP="00673E68">
      <w:pPr>
        <w:pBdr>
          <w:bottom w:val="single" w:sz="6" w:space="1" w:color="auto"/>
        </w:pBdr>
        <w:rPr>
          <w:rtl/>
        </w:rPr>
      </w:pPr>
    </w:p>
    <w:p w:rsidR="00463E64" w:rsidRPr="00463E64" w:rsidRDefault="00463E64" w:rsidP="00673E68">
      <w:pPr>
        <w:pBdr>
          <w:bottom w:val="single" w:sz="6" w:space="1" w:color="auto"/>
        </w:pBdr>
      </w:pPr>
      <w:r>
        <w:rPr>
          <w:rtl/>
        </w:rPr>
        <w:br/>
      </w:r>
    </w:p>
    <w:p w:rsidR="00D0019A" w:rsidRPr="00463E64" w:rsidRDefault="00D0019A" w:rsidP="00D0019A">
      <w:pPr>
        <w:pStyle w:val="NormalWeb"/>
        <w:bidi/>
        <w:spacing w:before="15" w:beforeAutospacing="0" w:after="15" w:afterAutospacing="0" w:line="240" w:lineRule="atLeast"/>
        <w:ind w:left="15" w:right="15"/>
        <w:jc w:val="both"/>
        <w:rPr>
          <w:rFonts w:ascii="Tahoma" w:hAnsi="Tahoma" w:cs="2  Nazanin"/>
          <w:sz w:val="22"/>
          <w:szCs w:val="22"/>
        </w:rPr>
      </w:pPr>
      <w:r w:rsidRPr="00463E64">
        <w:rPr>
          <w:rFonts w:cs="2  Nazanin"/>
          <w:noProof/>
          <w:sz w:val="32"/>
          <w:szCs w:val="32"/>
        </w:rPr>
        <w:lastRenderedPageBreak/>
        <w:drawing>
          <wp:anchor distT="0" distB="0" distL="114300" distR="114300" simplePos="0" relativeHeight="251661312" behindDoc="0" locked="0" layoutInCell="1" allowOverlap="1" wp14:anchorId="08A5FD69" wp14:editId="62F74E81">
            <wp:simplePos x="0" y="0"/>
            <wp:positionH relativeFrom="column">
              <wp:posOffset>3409950</wp:posOffset>
            </wp:positionH>
            <wp:positionV relativeFrom="paragraph">
              <wp:posOffset>0</wp:posOffset>
            </wp:positionV>
            <wp:extent cx="2307600" cy="3600000"/>
            <wp:effectExtent l="0" t="0" r="0" b="635"/>
            <wp:wrapThrough wrapText="bothSides">
              <wp:wrapPolygon edited="0">
                <wp:start x="0" y="0"/>
                <wp:lineTo x="0" y="21490"/>
                <wp:lineTo x="21398" y="21490"/>
                <wp:lineTo x="21398" y="0"/>
                <wp:lineTo x="0" y="0"/>
              </wp:wrapPolygon>
            </wp:wrapThrough>
            <wp:docPr id="23" name="Picture 23" descr="پژوهش در آموزش ریاض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پژوهش در آموزش ریاض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7600"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E64">
        <w:rPr>
          <w:rFonts w:ascii="Tahoma" w:hAnsi="Tahoma" w:cs="2  Nazanin"/>
          <w:b/>
          <w:bCs/>
          <w:sz w:val="22"/>
          <w:szCs w:val="22"/>
          <w:rtl/>
        </w:rPr>
        <w:t xml:space="preserve">فصلنامه توسعه حرفه‏ ای معلم به مجوز شماره </w:t>
      </w:r>
      <w:r w:rsidRPr="00463E64">
        <w:rPr>
          <w:rFonts w:ascii="Cambria" w:hAnsi="Cambria" w:cs="Cambria" w:hint="cs"/>
          <w:b/>
          <w:bCs/>
          <w:sz w:val="22"/>
          <w:szCs w:val="22"/>
          <w:rtl/>
        </w:rPr>
        <w:t> </w:t>
      </w:r>
      <w:r w:rsidRPr="00463E64">
        <w:rPr>
          <w:rFonts w:ascii="Tahoma" w:hAnsi="Tahoma" w:cs="2  Nazanin"/>
          <w:b/>
          <w:bCs/>
          <w:sz w:val="22"/>
          <w:szCs w:val="22"/>
          <w:rtl/>
        </w:rPr>
        <w:t>600/20918/50000/</w:t>
      </w:r>
      <w:r w:rsidRPr="00463E64">
        <w:rPr>
          <w:rFonts w:ascii="Tahoma" w:hAnsi="Tahoma" w:cs="2  Nazanin" w:hint="cs"/>
          <w:b/>
          <w:bCs/>
          <w:sz w:val="22"/>
          <w:szCs w:val="22"/>
          <w:rtl/>
        </w:rPr>
        <w:t>د</w:t>
      </w:r>
      <w:r w:rsidRPr="00463E64">
        <w:rPr>
          <w:rFonts w:ascii="Tahoma" w:hAnsi="Tahoma" w:cs="2  Nazanin"/>
          <w:b/>
          <w:bCs/>
          <w:sz w:val="22"/>
          <w:szCs w:val="22"/>
          <w:rtl/>
        </w:rPr>
        <w:t xml:space="preserve"> </w:t>
      </w:r>
      <w:r w:rsidRPr="00463E64">
        <w:rPr>
          <w:rFonts w:ascii="Tahoma" w:hAnsi="Tahoma" w:cs="2  Nazanin" w:hint="cs"/>
          <w:b/>
          <w:bCs/>
          <w:sz w:val="22"/>
          <w:szCs w:val="22"/>
          <w:rtl/>
        </w:rPr>
        <w:t>مورخ</w:t>
      </w:r>
      <w:r w:rsidRPr="00463E64">
        <w:rPr>
          <w:rFonts w:ascii="Tahoma" w:hAnsi="Tahoma" w:cs="2  Nazanin"/>
          <w:b/>
          <w:bCs/>
          <w:sz w:val="22"/>
          <w:szCs w:val="22"/>
          <w:rtl/>
        </w:rPr>
        <w:t xml:space="preserve"> 05/1/1398 </w:t>
      </w:r>
      <w:r w:rsidRPr="00463E64">
        <w:rPr>
          <w:rFonts w:ascii="Tahoma" w:hAnsi="Tahoma" w:cs="2  Nazanin" w:hint="cs"/>
          <w:b/>
          <w:bCs/>
          <w:sz w:val="22"/>
          <w:szCs w:val="22"/>
          <w:rtl/>
        </w:rPr>
        <w:t>در</w:t>
      </w:r>
      <w:r w:rsidRPr="00463E64">
        <w:rPr>
          <w:rFonts w:ascii="Tahoma" w:hAnsi="Tahoma" w:cs="2  Nazanin"/>
          <w:b/>
          <w:bCs/>
          <w:sz w:val="22"/>
          <w:szCs w:val="22"/>
          <w:rtl/>
        </w:rPr>
        <w:t xml:space="preserve"> </w:t>
      </w:r>
      <w:r w:rsidRPr="00463E64">
        <w:rPr>
          <w:rFonts w:ascii="Tahoma" w:hAnsi="Tahoma" w:cs="2  Nazanin" w:hint="cs"/>
          <w:b/>
          <w:bCs/>
          <w:sz w:val="22"/>
          <w:szCs w:val="22"/>
          <w:rtl/>
        </w:rPr>
        <w:t>کمیسیون</w:t>
      </w:r>
      <w:r w:rsidRPr="00463E64">
        <w:rPr>
          <w:rFonts w:ascii="Tahoma" w:hAnsi="Tahoma" w:cs="2  Nazanin"/>
          <w:b/>
          <w:bCs/>
          <w:sz w:val="22"/>
          <w:szCs w:val="22"/>
          <w:rtl/>
        </w:rPr>
        <w:t xml:space="preserve"> </w:t>
      </w:r>
      <w:r w:rsidRPr="00463E64">
        <w:rPr>
          <w:rFonts w:ascii="Tahoma" w:hAnsi="Tahoma" w:cs="2  Nazanin" w:hint="cs"/>
          <w:b/>
          <w:bCs/>
          <w:sz w:val="22"/>
          <w:szCs w:val="22"/>
          <w:rtl/>
        </w:rPr>
        <w:t>تخصصی</w:t>
      </w:r>
      <w:r w:rsidRPr="00463E64">
        <w:rPr>
          <w:rFonts w:ascii="Tahoma" w:hAnsi="Tahoma" w:cs="2  Nazanin"/>
          <w:b/>
          <w:bCs/>
          <w:sz w:val="22"/>
          <w:szCs w:val="22"/>
          <w:rtl/>
        </w:rPr>
        <w:t xml:space="preserve"> </w:t>
      </w:r>
      <w:r w:rsidRPr="00463E64">
        <w:rPr>
          <w:rFonts w:ascii="Tahoma" w:hAnsi="Tahoma" w:cs="2  Nazanin" w:hint="cs"/>
          <w:b/>
          <w:bCs/>
          <w:sz w:val="22"/>
          <w:szCs w:val="22"/>
          <w:rtl/>
        </w:rPr>
        <w:t>نشر</w:t>
      </w:r>
      <w:r w:rsidRPr="00463E64">
        <w:rPr>
          <w:rFonts w:ascii="Tahoma" w:hAnsi="Tahoma" w:cs="2  Nazanin"/>
          <w:b/>
          <w:bCs/>
          <w:sz w:val="22"/>
          <w:szCs w:val="22"/>
          <w:rtl/>
        </w:rPr>
        <w:t xml:space="preserve"> </w:t>
      </w:r>
      <w:r w:rsidRPr="00463E64">
        <w:rPr>
          <w:rFonts w:ascii="Tahoma" w:hAnsi="Tahoma" w:cs="2  Nazanin" w:hint="cs"/>
          <w:b/>
          <w:bCs/>
          <w:sz w:val="22"/>
          <w:szCs w:val="22"/>
          <w:rtl/>
        </w:rPr>
        <w:t>علمی</w:t>
      </w:r>
      <w:r w:rsidRPr="00463E64">
        <w:rPr>
          <w:rFonts w:ascii="Tahoma" w:hAnsi="Tahoma" w:cs="2  Nazanin"/>
          <w:b/>
          <w:bCs/>
          <w:sz w:val="22"/>
          <w:szCs w:val="22"/>
          <w:rtl/>
        </w:rPr>
        <w:t xml:space="preserve"> </w:t>
      </w:r>
      <w:r w:rsidRPr="00463E64">
        <w:rPr>
          <w:rFonts w:ascii="Tahoma" w:hAnsi="Tahoma" w:cs="2  Nazanin" w:hint="cs"/>
          <w:b/>
          <w:bCs/>
          <w:sz w:val="22"/>
          <w:szCs w:val="22"/>
          <w:rtl/>
        </w:rPr>
        <w:t>معاونت</w:t>
      </w:r>
      <w:r w:rsidRPr="00463E64">
        <w:rPr>
          <w:rFonts w:ascii="Tahoma" w:hAnsi="Tahoma" w:cs="2  Nazanin"/>
          <w:b/>
          <w:bCs/>
          <w:sz w:val="22"/>
          <w:szCs w:val="22"/>
          <w:rtl/>
        </w:rPr>
        <w:t xml:space="preserve"> </w:t>
      </w:r>
      <w:r w:rsidRPr="00463E64">
        <w:rPr>
          <w:rFonts w:ascii="Tahoma" w:hAnsi="Tahoma" w:cs="2  Nazanin" w:hint="cs"/>
          <w:b/>
          <w:bCs/>
          <w:sz w:val="22"/>
          <w:szCs w:val="22"/>
          <w:rtl/>
        </w:rPr>
        <w:t>پژوهشی</w:t>
      </w:r>
      <w:r w:rsidRPr="00463E64">
        <w:rPr>
          <w:rFonts w:ascii="Tahoma" w:hAnsi="Tahoma" w:cs="2  Nazanin"/>
          <w:b/>
          <w:bCs/>
          <w:sz w:val="22"/>
          <w:szCs w:val="22"/>
          <w:rtl/>
        </w:rPr>
        <w:t xml:space="preserve"> </w:t>
      </w:r>
      <w:r w:rsidRPr="00463E64">
        <w:rPr>
          <w:rFonts w:ascii="Tahoma" w:hAnsi="Tahoma" w:cs="2  Nazanin" w:hint="cs"/>
          <w:b/>
          <w:bCs/>
          <w:sz w:val="22"/>
          <w:szCs w:val="22"/>
          <w:rtl/>
        </w:rPr>
        <w:t>و</w:t>
      </w:r>
      <w:r w:rsidRPr="00463E64">
        <w:rPr>
          <w:rFonts w:ascii="Tahoma" w:hAnsi="Tahoma" w:cs="2  Nazanin"/>
          <w:b/>
          <w:bCs/>
          <w:sz w:val="22"/>
          <w:szCs w:val="22"/>
          <w:rtl/>
        </w:rPr>
        <w:t xml:space="preserve"> </w:t>
      </w:r>
      <w:r w:rsidRPr="00463E64">
        <w:rPr>
          <w:rFonts w:ascii="Tahoma" w:hAnsi="Tahoma" w:cs="2  Nazanin" w:hint="cs"/>
          <w:b/>
          <w:bCs/>
          <w:sz w:val="22"/>
          <w:szCs w:val="22"/>
          <w:rtl/>
        </w:rPr>
        <w:t>فناوری</w:t>
      </w:r>
      <w:r w:rsidRPr="00463E64">
        <w:rPr>
          <w:rFonts w:ascii="Tahoma" w:hAnsi="Tahoma" w:cs="2  Nazanin"/>
          <w:b/>
          <w:bCs/>
          <w:sz w:val="22"/>
          <w:szCs w:val="22"/>
          <w:rtl/>
        </w:rPr>
        <w:t xml:space="preserve"> </w:t>
      </w:r>
      <w:r w:rsidRPr="00463E64">
        <w:rPr>
          <w:rFonts w:ascii="Tahoma" w:hAnsi="Tahoma" w:cs="2  Nazanin" w:hint="cs"/>
          <w:b/>
          <w:bCs/>
          <w:sz w:val="22"/>
          <w:szCs w:val="22"/>
          <w:rtl/>
        </w:rPr>
        <w:t>دانشگاه</w:t>
      </w:r>
      <w:r w:rsidRPr="00463E64">
        <w:rPr>
          <w:rFonts w:ascii="Tahoma" w:hAnsi="Tahoma" w:cs="2  Nazanin"/>
          <w:b/>
          <w:bCs/>
          <w:sz w:val="22"/>
          <w:szCs w:val="22"/>
          <w:rtl/>
        </w:rPr>
        <w:t xml:space="preserve"> </w:t>
      </w:r>
      <w:r w:rsidRPr="00463E64">
        <w:rPr>
          <w:rFonts w:ascii="Tahoma" w:hAnsi="Tahoma" w:cs="2  Nazanin" w:hint="cs"/>
          <w:b/>
          <w:bCs/>
          <w:sz w:val="22"/>
          <w:szCs w:val="22"/>
          <w:rtl/>
        </w:rPr>
        <w:t>فرهنگیان</w:t>
      </w:r>
      <w:r w:rsidRPr="00463E64">
        <w:rPr>
          <w:rFonts w:ascii="Tahoma" w:hAnsi="Tahoma" w:cs="2  Nazanin"/>
          <w:b/>
          <w:bCs/>
          <w:sz w:val="22"/>
          <w:szCs w:val="22"/>
          <w:rtl/>
        </w:rPr>
        <w:t xml:space="preserve"> </w:t>
      </w:r>
      <w:r w:rsidRPr="00463E64">
        <w:rPr>
          <w:rFonts w:ascii="Tahoma" w:hAnsi="Tahoma" w:cs="2  Nazanin" w:hint="cs"/>
          <w:b/>
          <w:bCs/>
          <w:sz w:val="22"/>
          <w:szCs w:val="22"/>
          <w:rtl/>
        </w:rPr>
        <w:t>به</w:t>
      </w:r>
      <w:r w:rsidRPr="00463E64">
        <w:rPr>
          <w:rFonts w:ascii="Tahoma" w:hAnsi="Tahoma" w:cs="2  Nazanin"/>
          <w:b/>
          <w:bCs/>
          <w:sz w:val="22"/>
          <w:szCs w:val="22"/>
          <w:rtl/>
        </w:rPr>
        <w:t xml:space="preserve"> </w:t>
      </w:r>
      <w:r w:rsidRPr="00463E64">
        <w:rPr>
          <w:rFonts w:ascii="Tahoma" w:hAnsi="Tahoma" w:cs="2  Nazanin" w:hint="cs"/>
          <w:b/>
          <w:bCs/>
          <w:sz w:val="22"/>
          <w:szCs w:val="22"/>
          <w:rtl/>
        </w:rPr>
        <w:t>تصویب</w:t>
      </w:r>
      <w:r w:rsidRPr="00463E64">
        <w:rPr>
          <w:rFonts w:ascii="Tahoma" w:hAnsi="Tahoma" w:cs="2  Nazanin"/>
          <w:b/>
          <w:bCs/>
          <w:sz w:val="22"/>
          <w:szCs w:val="22"/>
          <w:rtl/>
        </w:rPr>
        <w:t xml:space="preserve"> </w:t>
      </w:r>
      <w:r w:rsidRPr="00463E64">
        <w:rPr>
          <w:rFonts w:ascii="Tahoma" w:hAnsi="Tahoma" w:cs="2  Nazanin" w:hint="cs"/>
          <w:b/>
          <w:bCs/>
          <w:sz w:val="22"/>
          <w:szCs w:val="22"/>
          <w:rtl/>
        </w:rPr>
        <w:t>رسیده</w:t>
      </w:r>
      <w:r w:rsidRPr="00463E64">
        <w:rPr>
          <w:rFonts w:ascii="Tahoma" w:hAnsi="Tahoma" w:cs="2  Nazanin"/>
          <w:b/>
          <w:bCs/>
          <w:sz w:val="22"/>
          <w:szCs w:val="22"/>
          <w:rtl/>
        </w:rPr>
        <w:t xml:space="preserve"> </w:t>
      </w:r>
      <w:r w:rsidRPr="00463E64">
        <w:rPr>
          <w:rFonts w:ascii="Tahoma" w:hAnsi="Tahoma" w:cs="2  Nazanin" w:hint="cs"/>
          <w:b/>
          <w:bCs/>
          <w:sz w:val="22"/>
          <w:szCs w:val="22"/>
          <w:rtl/>
        </w:rPr>
        <w:t>است</w:t>
      </w:r>
      <w:r w:rsidRPr="00463E64">
        <w:rPr>
          <w:rFonts w:ascii="Tahoma" w:hAnsi="Tahoma" w:cs="2  Nazanin"/>
          <w:b/>
          <w:bCs/>
          <w:sz w:val="22"/>
          <w:szCs w:val="22"/>
          <w:rtl/>
        </w:rPr>
        <w:t>.</w:t>
      </w:r>
    </w:p>
    <w:p w:rsidR="00D0019A" w:rsidRPr="00463E64" w:rsidRDefault="00D0019A" w:rsidP="00D0019A">
      <w:pPr>
        <w:spacing w:before="15" w:after="15" w:line="240" w:lineRule="atLeast"/>
        <w:ind w:left="15" w:right="15"/>
        <w:jc w:val="both"/>
        <w:rPr>
          <w:rFonts w:ascii="Tahoma" w:eastAsia="Times New Roman" w:hAnsi="Tahoma" w:cs="2  Nazanin"/>
          <w:rtl/>
        </w:rPr>
      </w:pPr>
      <w:r w:rsidRPr="00463E64">
        <w:rPr>
          <w:rFonts w:ascii="Tahoma" w:eastAsia="Times New Roman" w:hAnsi="Tahoma" w:cs="2  Nazanin"/>
          <w:b/>
          <w:bCs/>
          <w:rtl/>
        </w:rPr>
        <w:t>به منظور توسعه، ترویج و انتشار موضوعات مرتبط با محورهای</w:t>
      </w:r>
      <w:r w:rsidRPr="00463E64">
        <w:rPr>
          <w:rFonts w:ascii="Cambria" w:eastAsia="Times New Roman" w:hAnsi="Cambria" w:cs="Cambria" w:hint="cs"/>
          <w:b/>
          <w:bCs/>
          <w:rtl/>
        </w:rPr>
        <w:t> </w:t>
      </w:r>
      <w:r w:rsidRPr="00463E64">
        <w:rPr>
          <w:rFonts w:ascii="Tahoma" w:eastAsia="Times New Roman" w:hAnsi="Tahoma" w:cs="2  Nazanin" w:hint="cs"/>
          <w:b/>
          <w:bCs/>
          <w:rtl/>
        </w:rPr>
        <w:t>نشریه</w:t>
      </w:r>
      <w:r w:rsidRPr="00463E64">
        <w:rPr>
          <w:rFonts w:ascii="Tahoma" w:eastAsia="Times New Roman" w:hAnsi="Tahoma" w:cs="2  Nazanin"/>
          <w:b/>
          <w:bCs/>
          <w:rtl/>
        </w:rPr>
        <w:t xml:space="preserve"> </w:t>
      </w:r>
      <w:r w:rsidRPr="00463E64">
        <w:rPr>
          <w:rFonts w:ascii="Tahoma" w:eastAsia="Times New Roman" w:hAnsi="Tahoma" w:cs="2  Nazanin" w:hint="cs"/>
          <w:b/>
          <w:bCs/>
          <w:rtl/>
        </w:rPr>
        <w:t>علمی</w:t>
      </w:r>
      <w:r w:rsidRPr="00463E64">
        <w:rPr>
          <w:rFonts w:ascii="Tahoma" w:eastAsia="Times New Roman" w:hAnsi="Tahoma" w:cs="2  Nazanin"/>
          <w:b/>
          <w:bCs/>
          <w:rtl/>
        </w:rPr>
        <w:t>-</w:t>
      </w:r>
      <w:r w:rsidRPr="00463E64">
        <w:rPr>
          <w:rFonts w:ascii="Tahoma" w:eastAsia="Times New Roman" w:hAnsi="Tahoma" w:cs="2  Nazanin" w:hint="cs"/>
          <w:b/>
          <w:bCs/>
          <w:rtl/>
        </w:rPr>
        <w:t>تخصصی</w:t>
      </w:r>
      <w:r w:rsidRPr="00463E64">
        <w:rPr>
          <w:rFonts w:ascii="Tahoma" w:eastAsia="Times New Roman" w:hAnsi="Tahoma" w:cs="2  Nazanin"/>
          <w:b/>
          <w:bCs/>
          <w:rtl/>
        </w:rPr>
        <w:t xml:space="preserve"> "</w:t>
      </w:r>
      <w:r w:rsidRPr="00463E64">
        <w:rPr>
          <w:rFonts w:ascii="Tahoma" w:eastAsia="Times New Roman" w:hAnsi="Tahoma" w:cs="2  Nazanin" w:hint="cs"/>
          <w:b/>
          <w:bCs/>
          <w:rtl/>
        </w:rPr>
        <w:t>پژوهش</w:t>
      </w:r>
      <w:r w:rsidRPr="00463E64">
        <w:rPr>
          <w:rFonts w:ascii="Tahoma" w:eastAsia="Times New Roman" w:hAnsi="Tahoma" w:cs="2  Nazanin"/>
          <w:b/>
          <w:bCs/>
          <w:rtl/>
        </w:rPr>
        <w:t xml:space="preserve"> </w:t>
      </w:r>
      <w:r w:rsidRPr="00463E64">
        <w:rPr>
          <w:rFonts w:ascii="Tahoma" w:eastAsia="Times New Roman" w:hAnsi="Tahoma" w:cs="2  Nazanin" w:hint="cs"/>
          <w:b/>
          <w:bCs/>
          <w:rtl/>
        </w:rPr>
        <w:t>در</w:t>
      </w:r>
      <w:r w:rsidRPr="00463E64">
        <w:rPr>
          <w:rFonts w:ascii="Tahoma" w:eastAsia="Times New Roman" w:hAnsi="Tahoma" w:cs="2  Nazanin"/>
          <w:b/>
          <w:bCs/>
          <w:rtl/>
        </w:rPr>
        <w:t xml:space="preserve"> </w:t>
      </w:r>
      <w:r w:rsidRPr="00463E64">
        <w:rPr>
          <w:rFonts w:ascii="Tahoma" w:eastAsia="Times New Roman" w:hAnsi="Tahoma" w:cs="2  Nazanin" w:hint="cs"/>
          <w:b/>
          <w:bCs/>
          <w:rtl/>
        </w:rPr>
        <w:t>آموزش</w:t>
      </w:r>
      <w:r w:rsidRPr="00463E64">
        <w:rPr>
          <w:rFonts w:ascii="Tahoma" w:eastAsia="Times New Roman" w:hAnsi="Tahoma" w:cs="2  Nazanin"/>
          <w:b/>
          <w:bCs/>
          <w:rtl/>
        </w:rPr>
        <w:t xml:space="preserve"> </w:t>
      </w:r>
      <w:r w:rsidRPr="00463E64">
        <w:rPr>
          <w:rFonts w:ascii="Tahoma" w:eastAsia="Times New Roman" w:hAnsi="Tahoma" w:cs="2  Nazanin" w:hint="cs"/>
          <w:b/>
          <w:bCs/>
          <w:rtl/>
        </w:rPr>
        <w:t>ریاضی</w:t>
      </w:r>
      <w:r w:rsidRPr="00463E64">
        <w:rPr>
          <w:rFonts w:ascii="Tahoma" w:eastAsia="Times New Roman" w:hAnsi="Tahoma" w:cs="2  Nazanin"/>
          <w:b/>
          <w:bCs/>
          <w:rtl/>
        </w:rPr>
        <w:t xml:space="preserve">" </w:t>
      </w:r>
      <w:r w:rsidRPr="00463E64">
        <w:rPr>
          <w:rFonts w:ascii="Tahoma" w:eastAsia="Times New Roman" w:hAnsi="Tahoma" w:cs="2  Nazanin" w:hint="cs"/>
          <w:b/>
          <w:bCs/>
          <w:rtl/>
        </w:rPr>
        <w:t>دانشگاه</w:t>
      </w:r>
      <w:r w:rsidRPr="00463E64">
        <w:rPr>
          <w:rFonts w:ascii="Tahoma" w:eastAsia="Times New Roman" w:hAnsi="Tahoma" w:cs="2  Nazanin"/>
          <w:b/>
          <w:bCs/>
          <w:rtl/>
        </w:rPr>
        <w:t xml:space="preserve"> </w:t>
      </w:r>
      <w:r w:rsidRPr="00463E64">
        <w:rPr>
          <w:rFonts w:ascii="Tahoma" w:eastAsia="Times New Roman" w:hAnsi="Tahoma" w:cs="2  Nazanin" w:hint="cs"/>
          <w:b/>
          <w:bCs/>
          <w:rtl/>
        </w:rPr>
        <w:t>فرهنگیان</w:t>
      </w:r>
      <w:r w:rsidRPr="00463E64">
        <w:rPr>
          <w:rFonts w:ascii="Cambria" w:eastAsia="Times New Roman" w:hAnsi="Cambria" w:cs="Cambria" w:hint="cs"/>
          <w:b/>
          <w:bCs/>
          <w:rtl/>
        </w:rPr>
        <w:t> </w:t>
      </w:r>
      <w:r w:rsidRPr="00463E64">
        <w:rPr>
          <w:rFonts w:ascii="Tahoma" w:eastAsia="Times New Roman" w:hAnsi="Tahoma" w:cs="2  Nazanin" w:hint="cs"/>
          <w:b/>
          <w:bCs/>
          <w:rtl/>
        </w:rPr>
        <w:t>اقدام</w:t>
      </w:r>
      <w:r w:rsidRPr="00463E64">
        <w:rPr>
          <w:rFonts w:ascii="Tahoma" w:eastAsia="Times New Roman" w:hAnsi="Tahoma" w:cs="2  Nazanin"/>
          <w:b/>
          <w:bCs/>
          <w:rtl/>
        </w:rPr>
        <w:t xml:space="preserve"> </w:t>
      </w:r>
      <w:r w:rsidRPr="00463E64">
        <w:rPr>
          <w:rFonts w:ascii="Tahoma" w:eastAsia="Times New Roman" w:hAnsi="Tahoma" w:cs="2  Nazanin" w:hint="cs"/>
          <w:b/>
          <w:bCs/>
          <w:rtl/>
        </w:rPr>
        <w:t>به</w:t>
      </w:r>
      <w:r w:rsidRPr="00463E64">
        <w:rPr>
          <w:rFonts w:ascii="Tahoma" w:eastAsia="Times New Roman" w:hAnsi="Tahoma" w:cs="2  Nazanin"/>
          <w:b/>
          <w:bCs/>
          <w:rtl/>
        </w:rPr>
        <w:t xml:space="preserve"> </w:t>
      </w:r>
      <w:r w:rsidRPr="00463E64">
        <w:rPr>
          <w:rFonts w:ascii="Tahoma" w:eastAsia="Times New Roman" w:hAnsi="Tahoma" w:cs="2  Nazanin" w:hint="cs"/>
          <w:b/>
          <w:bCs/>
          <w:rtl/>
        </w:rPr>
        <w:t>فراخوان</w:t>
      </w:r>
      <w:r w:rsidRPr="00463E64">
        <w:rPr>
          <w:rFonts w:ascii="Tahoma" w:eastAsia="Times New Roman" w:hAnsi="Tahoma" w:cs="2  Nazanin"/>
          <w:b/>
          <w:bCs/>
          <w:rtl/>
        </w:rPr>
        <w:t xml:space="preserve"> دریافت مقالات علمی می</w:t>
      </w:r>
      <w:r w:rsidRPr="00463E64">
        <w:rPr>
          <w:rFonts w:ascii="Tahoma" w:eastAsia="Times New Roman" w:hAnsi="Tahoma" w:cs="2  Nazanin"/>
          <w:b/>
          <w:bCs/>
          <w:rtl/>
        </w:rPr>
        <w:softHyphen/>
        <w:t xml:space="preserve"> نماید.</w:t>
      </w:r>
    </w:p>
    <w:p w:rsidR="00D0019A" w:rsidRPr="00463E64" w:rsidRDefault="00D0019A" w:rsidP="00D0019A">
      <w:pPr>
        <w:spacing w:before="15" w:after="15" w:line="240" w:lineRule="atLeast"/>
        <w:ind w:left="15" w:right="15"/>
        <w:jc w:val="both"/>
        <w:rPr>
          <w:rFonts w:ascii="Tahoma" w:eastAsia="Times New Roman" w:hAnsi="Tahoma" w:cs="2  Nazanin"/>
          <w:rtl/>
        </w:rPr>
      </w:pPr>
      <w:r w:rsidRPr="00463E64">
        <w:rPr>
          <w:rFonts w:ascii="Tahoma" w:eastAsia="Times New Roman" w:hAnsi="Tahoma" w:cs="2  Nazanin"/>
          <w:b/>
          <w:bCs/>
          <w:rtl/>
        </w:rPr>
        <w:t>لذا بدین وسیله از کلیه اندیشمندان، صاحب نظران و پژوهشگران محترم اعم از مدرسان، اعضای هیئت علمی، دانشجویان، معلمان، کارشناسان و علاقه مندان دعوت به عمل می</w:t>
      </w:r>
      <w:r w:rsidRPr="00463E64">
        <w:rPr>
          <w:rFonts w:ascii="Tahoma" w:eastAsia="Times New Roman" w:hAnsi="Tahoma" w:cs="2  Nazanin"/>
          <w:b/>
          <w:bCs/>
          <w:rtl/>
        </w:rPr>
        <w:softHyphen/>
        <w:t xml:space="preserve"> آید مقالات علمی پژوهشی خود را از طریق سامانه دریافت مقالات دانشگاه فرهنگیان ، به آدرس</w:t>
      </w:r>
      <w:r w:rsidRPr="00463E64">
        <w:rPr>
          <w:rFonts w:ascii="Cambria" w:eastAsia="Times New Roman" w:hAnsi="Cambria" w:cs="Cambria" w:hint="cs"/>
          <w:b/>
          <w:bCs/>
          <w:rtl/>
        </w:rPr>
        <w:t> </w:t>
      </w:r>
      <w:r w:rsidRPr="00463E64">
        <w:rPr>
          <w:rFonts w:ascii="Tahoma" w:eastAsia="Times New Roman" w:hAnsi="Tahoma" w:cs="2  Nazanin"/>
          <w:b/>
          <w:bCs/>
        </w:rPr>
        <w:t>rme.cfu.ac.ir</w:t>
      </w:r>
      <w:r w:rsidRPr="00463E64">
        <w:rPr>
          <w:rFonts w:ascii="Cambria" w:eastAsia="Times New Roman" w:hAnsi="Cambria" w:cs="Cambria" w:hint="cs"/>
          <w:b/>
          <w:bCs/>
          <w:rtl/>
        </w:rPr>
        <w:t> </w:t>
      </w:r>
      <w:r w:rsidRPr="00463E64">
        <w:rPr>
          <w:rFonts w:ascii="Tahoma" w:eastAsia="Times New Roman" w:hAnsi="Tahoma" w:cs="2  Nazanin" w:hint="cs"/>
          <w:b/>
          <w:bCs/>
          <w:rtl/>
        </w:rPr>
        <w:t>ارسال</w:t>
      </w:r>
      <w:r w:rsidRPr="00463E64">
        <w:rPr>
          <w:rFonts w:ascii="Tahoma" w:eastAsia="Times New Roman" w:hAnsi="Tahoma" w:cs="2  Nazanin"/>
          <w:b/>
          <w:bCs/>
          <w:rtl/>
        </w:rPr>
        <w:t xml:space="preserve"> </w:t>
      </w:r>
      <w:r w:rsidRPr="00463E64">
        <w:rPr>
          <w:rFonts w:ascii="Tahoma" w:eastAsia="Times New Roman" w:hAnsi="Tahoma" w:cs="2  Nazanin" w:hint="cs"/>
          <w:b/>
          <w:bCs/>
          <w:rtl/>
        </w:rPr>
        <w:t>نمایند</w:t>
      </w:r>
      <w:r w:rsidRPr="00463E64">
        <w:rPr>
          <w:rFonts w:ascii="Tahoma" w:eastAsia="Times New Roman" w:hAnsi="Tahoma" w:cs="2  Nazanin"/>
          <w:b/>
          <w:bCs/>
          <w:rtl/>
        </w:rPr>
        <w:t>.</w:t>
      </w:r>
    </w:p>
    <w:p w:rsidR="00D0019A" w:rsidRPr="00463E64" w:rsidRDefault="00D0019A" w:rsidP="00D0019A">
      <w:pPr>
        <w:spacing w:before="15" w:after="15" w:line="240" w:lineRule="atLeast"/>
        <w:ind w:left="15" w:right="15"/>
        <w:rPr>
          <w:rFonts w:ascii="Tahoma" w:eastAsia="Times New Roman" w:hAnsi="Tahoma" w:cs="2  Nazanin"/>
          <w:rtl/>
        </w:rPr>
      </w:pPr>
      <w:r w:rsidRPr="00463E64">
        <w:rPr>
          <w:rFonts w:ascii="Tahoma" w:eastAsia="Times New Roman" w:hAnsi="Tahoma" w:cs="2  Nazanin"/>
          <w:b/>
          <w:bCs/>
          <w:rtl/>
        </w:rPr>
        <w:t>برخی محورهای قابل پذیرش</w:t>
      </w:r>
      <w:r w:rsidRPr="00463E64">
        <w:rPr>
          <w:rFonts w:ascii="Cambria" w:eastAsia="Times New Roman" w:hAnsi="Cambria" w:cs="Cambria" w:hint="cs"/>
          <w:b/>
          <w:bCs/>
          <w:rtl/>
        </w:rPr>
        <w:t> </w:t>
      </w:r>
      <w:r w:rsidRPr="00463E64">
        <w:rPr>
          <w:rFonts w:ascii="Tahoma" w:eastAsia="Times New Roman" w:hAnsi="Tahoma" w:cs="2  Nazanin"/>
          <w:b/>
          <w:bCs/>
          <w:rtl/>
        </w:rPr>
        <w:t>:</w:t>
      </w:r>
    </w:p>
    <w:p w:rsidR="00D0019A" w:rsidRPr="00463E64" w:rsidRDefault="00D0019A" w:rsidP="00D0019A">
      <w:pPr>
        <w:numPr>
          <w:ilvl w:val="0"/>
          <w:numId w:val="1"/>
        </w:numPr>
        <w:spacing w:before="100" w:beforeAutospacing="1" w:after="100" w:afterAutospacing="1" w:line="240" w:lineRule="auto"/>
        <w:rPr>
          <w:rFonts w:ascii="Tahoma" w:eastAsia="Times New Roman" w:hAnsi="Tahoma" w:cs="2  Nazanin"/>
          <w:rtl/>
        </w:rPr>
      </w:pPr>
      <w:r w:rsidRPr="00463E64">
        <w:rPr>
          <w:rFonts w:ascii="Tahoma" w:eastAsia="Times New Roman" w:hAnsi="Tahoma" w:cs="2  Nazanin"/>
          <w:b/>
          <w:bCs/>
          <w:rtl/>
        </w:rPr>
        <w:t>یاددهی و یادگیری ریاضیات ابتدایی، متوسطه و دانشگاهی</w:t>
      </w:r>
    </w:p>
    <w:p w:rsidR="00D0019A" w:rsidRPr="00463E64" w:rsidRDefault="00D0019A" w:rsidP="00D0019A">
      <w:pPr>
        <w:numPr>
          <w:ilvl w:val="0"/>
          <w:numId w:val="1"/>
        </w:numPr>
        <w:spacing w:before="100" w:beforeAutospacing="1" w:after="100" w:afterAutospacing="1" w:line="240" w:lineRule="auto"/>
        <w:rPr>
          <w:rFonts w:ascii="Tahoma" w:eastAsia="Times New Roman" w:hAnsi="Tahoma" w:cs="2  Nazanin"/>
          <w:rtl/>
        </w:rPr>
      </w:pPr>
      <w:r w:rsidRPr="00463E64">
        <w:rPr>
          <w:rFonts w:ascii="Tahoma" w:eastAsia="Times New Roman" w:hAnsi="Tahoma" w:cs="2  Nazanin"/>
          <w:b/>
          <w:bCs/>
          <w:rtl/>
        </w:rPr>
        <w:t>تفکر ریاضی</w:t>
      </w:r>
    </w:p>
    <w:p w:rsidR="00D0019A" w:rsidRPr="00463E64" w:rsidRDefault="00D0019A" w:rsidP="00D0019A">
      <w:pPr>
        <w:numPr>
          <w:ilvl w:val="0"/>
          <w:numId w:val="1"/>
        </w:numPr>
        <w:spacing w:before="100" w:beforeAutospacing="1" w:after="100" w:afterAutospacing="1" w:line="240" w:lineRule="auto"/>
        <w:rPr>
          <w:rFonts w:ascii="Tahoma" w:eastAsia="Times New Roman" w:hAnsi="Tahoma" w:cs="2  Nazanin"/>
          <w:rtl/>
        </w:rPr>
      </w:pPr>
      <w:r w:rsidRPr="00463E64">
        <w:rPr>
          <w:rFonts w:ascii="Tahoma" w:eastAsia="Times New Roman" w:hAnsi="Tahoma" w:cs="2  Nazanin"/>
          <w:b/>
          <w:bCs/>
          <w:rtl/>
        </w:rPr>
        <w:t>حل مساله و مدل سازی در آموزش ریاضی</w:t>
      </w:r>
    </w:p>
    <w:p w:rsidR="00D0019A" w:rsidRPr="00463E64" w:rsidRDefault="00D0019A" w:rsidP="00D0019A">
      <w:pPr>
        <w:numPr>
          <w:ilvl w:val="0"/>
          <w:numId w:val="1"/>
        </w:numPr>
        <w:spacing w:before="100" w:beforeAutospacing="1" w:after="100" w:afterAutospacing="1" w:line="240" w:lineRule="auto"/>
        <w:rPr>
          <w:rFonts w:ascii="Tahoma" w:eastAsia="Times New Roman" w:hAnsi="Tahoma" w:cs="2  Nazanin"/>
          <w:rtl/>
        </w:rPr>
      </w:pPr>
      <w:r w:rsidRPr="00463E64">
        <w:rPr>
          <w:rFonts w:ascii="Tahoma" w:eastAsia="Times New Roman" w:hAnsi="Tahoma" w:cs="2  Nazanin"/>
          <w:b/>
          <w:bCs/>
          <w:rtl/>
        </w:rPr>
        <w:t>تاریخ، فلسفه و ماهیت علم در</w:t>
      </w:r>
      <w:r w:rsidRPr="00463E64">
        <w:rPr>
          <w:rFonts w:ascii="Cambria" w:eastAsia="Times New Roman" w:hAnsi="Cambria" w:cs="Cambria" w:hint="cs"/>
          <w:b/>
          <w:bCs/>
          <w:rtl/>
        </w:rPr>
        <w:t> </w:t>
      </w:r>
      <w:r w:rsidRPr="00463E64">
        <w:rPr>
          <w:rFonts w:ascii="Tahoma" w:eastAsia="Times New Roman" w:hAnsi="Tahoma" w:cs="2  Nazanin" w:hint="cs"/>
          <w:b/>
          <w:bCs/>
          <w:rtl/>
        </w:rPr>
        <w:t>در</w:t>
      </w:r>
      <w:r w:rsidRPr="00463E64">
        <w:rPr>
          <w:rFonts w:ascii="Tahoma" w:eastAsia="Times New Roman" w:hAnsi="Tahoma" w:cs="2  Nazanin"/>
          <w:b/>
          <w:bCs/>
          <w:rtl/>
        </w:rPr>
        <w:t xml:space="preserve"> </w:t>
      </w:r>
      <w:r w:rsidRPr="00463E64">
        <w:rPr>
          <w:rFonts w:ascii="Tahoma" w:eastAsia="Times New Roman" w:hAnsi="Tahoma" w:cs="2  Nazanin" w:hint="cs"/>
          <w:b/>
          <w:bCs/>
          <w:rtl/>
        </w:rPr>
        <w:t>آموزش</w:t>
      </w:r>
      <w:r w:rsidRPr="00463E64">
        <w:rPr>
          <w:rFonts w:ascii="Tahoma" w:eastAsia="Times New Roman" w:hAnsi="Tahoma" w:cs="2  Nazanin"/>
          <w:b/>
          <w:bCs/>
          <w:rtl/>
        </w:rPr>
        <w:t xml:space="preserve"> </w:t>
      </w:r>
      <w:r w:rsidRPr="00463E64">
        <w:rPr>
          <w:rFonts w:ascii="Tahoma" w:eastAsia="Times New Roman" w:hAnsi="Tahoma" w:cs="2  Nazanin" w:hint="cs"/>
          <w:b/>
          <w:bCs/>
          <w:rtl/>
        </w:rPr>
        <w:t>ریاضی</w:t>
      </w:r>
    </w:p>
    <w:p w:rsidR="00D0019A" w:rsidRPr="00463E64" w:rsidRDefault="00D0019A" w:rsidP="00D0019A">
      <w:pPr>
        <w:numPr>
          <w:ilvl w:val="0"/>
          <w:numId w:val="1"/>
        </w:numPr>
        <w:spacing w:before="100" w:beforeAutospacing="1" w:after="100" w:afterAutospacing="1" w:line="240" w:lineRule="auto"/>
        <w:rPr>
          <w:rFonts w:ascii="Tahoma" w:eastAsia="Times New Roman" w:hAnsi="Tahoma" w:cs="2  Nazanin"/>
          <w:rtl/>
        </w:rPr>
      </w:pPr>
      <w:r w:rsidRPr="00463E64">
        <w:rPr>
          <w:rFonts w:ascii="Tahoma" w:eastAsia="Times New Roman" w:hAnsi="Tahoma" w:cs="2  Nazanin"/>
          <w:b/>
          <w:bCs/>
          <w:rtl/>
        </w:rPr>
        <w:t>فناوری و نقش آن در آموزش ریاضی</w:t>
      </w:r>
    </w:p>
    <w:p w:rsidR="00D0019A" w:rsidRPr="00463E64" w:rsidRDefault="00D0019A" w:rsidP="00D0019A">
      <w:pPr>
        <w:numPr>
          <w:ilvl w:val="0"/>
          <w:numId w:val="1"/>
        </w:numPr>
        <w:spacing w:before="100" w:beforeAutospacing="1" w:after="100" w:afterAutospacing="1" w:line="240" w:lineRule="auto"/>
        <w:rPr>
          <w:rFonts w:ascii="Tahoma" w:eastAsia="Times New Roman" w:hAnsi="Tahoma" w:cs="2  Nazanin"/>
          <w:rtl/>
        </w:rPr>
      </w:pPr>
      <w:r w:rsidRPr="00463E64">
        <w:rPr>
          <w:rFonts w:ascii="Tahoma" w:eastAsia="Times New Roman" w:hAnsi="Tahoma" w:cs="2  Nazanin"/>
          <w:b/>
          <w:bCs/>
          <w:rtl/>
        </w:rPr>
        <w:t>سنجش و ارزشیابی در آموزش ریاضی</w:t>
      </w:r>
    </w:p>
    <w:p w:rsidR="00D0019A" w:rsidRPr="00463E64" w:rsidRDefault="00D0019A" w:rsidP="00D0019A">
      <w:pPr>
        <w:numPr>
          <w:ilvl w:val="0"/>
          <w:numId w:val="1"/>
        </w:numPr>
        <w:spacing w:before="100" w:beforeAutospacing="1" w:after="100" w:afterAutospacing="1" w:line="240" w:lineRule="auto"/>
        <w:rPr>
          <w:rFonts w:ascii="Tahoma" w:eastAsia="Times New Roman" w:hAnsi="Tahoma" w:cs="2  Nazanin"/>
          <w:rtl/>
        </w:rPr>
      </w:pPr>
      <w:r w:rsidRPr="00463E64">
        <w:rPr>
          <w:rFonts w:ascii="Tahoma" w:eastAsia="Times New Roman" w:hAnsi="Tahoma" w:cs="2  Nazanin"/>
          <w:b/>
          <w:bCs/>
          <w:rtl/>
        </w:rPr>
        <w:t>برنامه درسی آموزش ریاضی</w:t>
      </w:r>
    </w:p>
    <w:p w:rsidR="00D0019A" w:rsidRPr="00463E64" w:rsidRDefault="00D0019A" w:rsidP="00D0019A">
      <w:pPr>
        <w:numPr>
          <w:ilvl w:val="0"/>
          <w:numId w:val="1"/>
        </w:numPr>
        <w:spacing w:before="100" w:beforeAutospacing="1" w:after="100" w:afterAutospacing="1" w:line="240" w:lineRule="auto"/>
        <w:rPr>
          <w:rFonts w:ascii="Tahoma" w:eastAsia="Times New Roman" w:hAnsi="Tahoma" w:cs="2  Nazanin"/>
          <w:rtl/>
        </w:rPr>
      </w:pPr>
      <w:r w:rsidRPr="00463E64">
        <w:rPr>
          <w:rFonts w:ascii="Tahoma" w:eastAsia="Times New Roman" w:hAnsi="Tahoma" w:cs="2  Nazanin"/>
          <w:b/>
          <w:bCs/>
          <w:rtl/>
        </w:rPr>
        <w:t>رویکرد نوین در توسعه حرفه ای معلمان ریاضی</w:t>
      </w:r>
    </w:p>
    <w:p w:rsidR="00D0019A" w:rsidRPr="00463E64" w:rsidRDefault="00D0019A" w:rsidP="00D0019A">
      <w:pPr>
        <w:numPr>
          <w:ilvl w:val="0"/>
          <w:numId w:val="1"/>
        </w:numPr>
        <w:spacing w:before="100" w:beforeAutospacing="1" w:after="100" w:afterAutospacing="1" w:line="240" w:lineRule="auto"/>
        <w:rPr>
          <w:rFonts w:ascii="Tahoma" w:eastAsia="Times New Roman" w:hAnsi="Tahoma" w:cs="2  Nazanin"/>
          <w:rtl/>
        </w:rPr>
      </w:pPr>
      <w:r w:rsidRPr="00463E64">
        <w:rPr>
          <w:rFonts w:ascii="Tahoma" w:eastAsia="Times New Roman" w:hAnsi="Tahoma" w:cs="2  Nazanin"/>
          <w:b/>
          <w:bCs/>
          <w:rtl/>
        </w:rPr>
        <w:t>نقد و تحلیل کتاب های درسی مدرسه ای</w:t>
      </w:r>
    </w:p>
    <w:p w:rsidR="00D0019A" w:rsidRPr="00463E64" w:rsidRDefault="00D0019A" w:rsidP="00D0019A">
      <w:pPr>
        <w:numPr>
          <w:ilvl w:val="0"/>
          <w:numId w:val="1"/>
        </w:numPr>
        <w:spacing w:before="100" w:beforeAutospacing="1" w:after="100" w:afterAutospacing="1" w:line="240" w:lineRule="auto"/>
        <w:rPr>
          <w:rFonts w:ascii="Tahoma" w:eastAsia="Times New Roman" w:hAnsi="Tahoma" w:cs="2  Nazanin"/>
          <w:rtl/>
        </w:rPr>
      </w:pPr>
      <w:r w:rsidRPr="00463E64">
        <w:rPr>
          <w:rFonts w:ascii="Tahoma" w:eastAsia="Times New Roman" w:hAnsi="Tahoma" w:cs="2  Nazanin"/>
          <w:b/>
          <w:bCs/>
          <w:rtl/>
        </w:rPr>
        <w:t>آموزش‌های قبل و ضمن خدمت معلمان ریاضی</w:t>
      </w:r>
    </w:p>
    <w:p w:rsidR="00D0019A" w:rsidRPr="00463E64" w:rsidRDefault="00D0019A" w:rsidP="00D0019A">
      <w:pPr>
        <w:numPr>
          <w:ilvl w:val="0"/>
          <w:numId w:val="1"/>
        </w:numPr>
        <w:pBdr>
          <w:bottom w:val="single" w:sz="6" w:space="1" w:color="auto"/>
        </w:pBdr>
        <w:spacing w:before="100" w:beforeAutospacing="1" w:after="100" w:afterAutospacing="1" w:line="240" w:lineRule="auto"/>
        <w:rPr>
          <w:rFonts w:ascii="Tahoma" w:eastAsia="Times New Roman" w:hAnsi="Tahoma" w:cs="2  Nazanin"/>
        </w:rPr>
      </w:pPr>
      <w:r w:rsidRPr="00463E64">
        <w:rPr>
          <w:rFonts w:ascii="Tahoma" w:eastAsia="Times New Roman" w:hAnsi="Tahoma" w:cs="2  Nazanin"/>
          <w:b/>
          <w:bCs/>
          <w:rtl/>
        </w:rPr>
        <w:t>آسیب شناسی آموزش ریاضی ابتدایی و متوسطه</w:t>
      </w:r>
    </w:p>
    <w:p w:rsidR="00D0019A" w:rsidRPr="00463E64" w:rsidRDefault="00D0019A" w:rsidP="00D0019A">
      <w:pPr>
        <w:spacing w:before="100" w:beforeAutospacing="1" w:after="100" w:afterAutospacing="1" w:line="240" w:lineRule="auto"/>
        <w:rPr>
          <w:rFonts w:ascii="Tahoma" w:eastAsia="Times New Roman" w:hAnsi="Tahoma" w:cs="2  Nazanin"/>
        </w:rPr>
      </w:pPr>
      <w:r w:rsidRPr="00463E64">
        <w:rPr>
          <w:noProof/>
        </w:rPr>
        <w:drawing>
          <wp:anchor distT="0" distB="0" distL="114300" distR="114300" simplePos="0" relativeHeight="251662336" behindDoc="0" locked="0" layoutInCell="1" allowOverlap="1" wp14:anchorId="448B8EE5" wp14:editId="38F5AD7A">
            <wp:simplePos x="0" y="0"/>
            <wp:positionH relativeFrom="column">
              <wp:posOffset>1085850</wp:posOffset>
            </wp:positionH>
            <wp:positionV relativeFrom="paragraph">
              <wp:posOffset>15875</wp:posOffset>
            </wp:positionV>
            <wp:extent cx="3992245" cy="3632200"/>
            <wp:effectExtent l="0" t="0" r="8255" b="6350"/>
            <wp:wrapNone/>
            <wp:docPr id="24" name="Picture 24" descr="پژوهش در آموزش زبان فارسی به کودکان دو زبان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پژوهش در آموزش زبان فارسی به کودکان دو زبان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2245"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E68" w:rsidRPr="00463E64" w:rsidRDefault="00673E68" w:rsidP="007B7B24">
      <w:pPr>
        <w:jc w:val="both"/>
        <w:rPr>
          <w:rtl/>
        </w:rPr>
      </w:pPr>
    </w:p>
    <w:p w:rsidR="00D0019A" w:rsidRPr="00463E64" w:rsidRDefault="00D0019A" w:rsidP="007B7B24">
      <w:pPr>
        <w:jc w:val="both"/>
        <w:rPr>
          <w:rtl/>
        </w:rPr>
      </w:pPr>
    </w:p>
    <w:p w:rsidR="00D0019A" w:rsidRPr="00463E64" w:rsidRDefault="00D0019A" w:rsidP="007B7B24">
      <w:pPr>
        <w:jc w:val="both"/>
        <w:rPr>
          <w:rtl/>
        </w:rPr>
      </w:pPr>
    </w:p>
    <w:p w:rsidR="00D0019A" w:rsidRPr="00463E64" w:rsidRDefault="00D0019A" w:rsidP="007B7B24">
      <w:pPr>
        <w:jc w:val="both"/>
        <w:rPr>
          <w:rtl/>
        </w:rPr>
      </w:pPr>
    </w:p>
    <w:p w:rsidR="00D0019A" w:rsidRPr="00463E64" w:rsidRDefault="00D0019A" w:rsidP="007B7B24">
      <w:pPr>
        <w:jc w:val="both"/>
        <w:rPr>
          <w:rtl/>
        </w:rPr>
      </w:pPr>
    </w:p>
    <w:p w:rsidR="00D0019A" w:rsidRPr="00463E64" w:rsidRDefault="00D0019A" w:rsidP="007B7B24">
      <w:pPr>
        <w:jc w:val="both"/>
        <w:rPr>
          <w:rtl/>
        </w:rPr>
      </w:pPr>
    </w:p>
    <w:p w:rsidR="00D0019A" w:rsidRPr="00463E64" w:rsidRDefault="00D0019A" w:rsidP="007B7B24">
      <w:pPr>
        <w:jc w:val="both"/>
        <w:rPr>
          <w:rtl/>
        </w:rPr>
      </w:pPr>
    </w:p>
    <w:p w:rsidR="00D0019A" w:rsidRPr="00463E64" w:rsidRDefault="00D0019A" w:rsidP="007B7B24">
      <w:pPr>
        <w:jc w:val="both"/>
        <w:rPr>
          <w:rtl/>
        </w:rPr>
      </w:pPr>
    </w:p>
    <w:p w:rsidR="00D0019A" w:rsidRPr="00463E64" w:rsidRDefault="00D0019A" w:rsidP="007B7B24">
      <w:pPr>
        <w:jc w:val="both"/>
        <w:rPr>
          <w:rtl/>
        </w:rPr>
      </w:pPr>
    </w:p>
    <w:p w:rsidR="00D0019A" w:rsidRPr="00463E64" w:rsidRDefault="00D0019A" w:rsidP="007B7B24">
      <w:pPr>
        <w:jc w:val="both"/>
        <w:rPr>
          <w:rtl/>
        </w:rPr>
      </w:pPr>
    </w:p>
    <w:p w:rsidR="00D0019A" w:rsidRPr="00463E64" w:rsidRDefault="00D0019A" w:rsidP="007B7B24">
      <w:pPr>
        <w:jc w:val="both"/>
        <w:rPr>
          <w:rtl/>
        </w:rPr>
      </w:pPr>
    </w:p>
    <w:p w:rsidR="0038728D" w:rsidRPr="0038728D" w:rsidRDefault="0038728D" w:rsidP="0038728D">
      <w:pPr>
        <w:spacing w:before="15" w:after="15" w:line="240" w:lineRule="atLeast"/>
        <w:ind w:left="15" w:right="15"/>
        <w:rPr>
          <w:rFonts w:ascii="Tahoma" w:eastAsia="Times New Roman" w:hAnsi="Tahoma" w:cs="Tahoma"/>
          <w:color w:val="333333"/>
          <w:sz w:val="18"/>
          <w:szCs w:val="18"/>
        </w:rPr>
      </w:pPr>
      <w:r>
        <w:rPr>
          <w:noProof/>
        </w:rPr>
        <w:lastRenderedPageBreak/>
        <w:drawing>
          <wp:anchor distT="0" distB="0" distL="114300" distR="114300" simplePos="0" relativeHeight="251665408" behindDoc="0" locked="0" layoutInCell="1" allowOverlap="1">
            <wp:simplePos x="0" y="0"/>
            <wp:positionH relativeFrom="column">
              <wp:posOffset>3171825</wp:posOffset>
            </wp:positionH>
            <wp:positionV relativeFrom="paragraph">
              <wp:posOffset>0</wp:posOffset>
            </wp:positionV>
            <wp:extent cx="2548800" cy="3600000"/>
            <wp:effectExtent l="0" t="0" r="4445" b="635"/>
            <wp:wrapThrough wrapText="bothSides">
              <wp:wrapPolygon edited="0">
                <wp:start x="0" y="0"/>
                <wp:lineTo x="0" y="21490"/>
                <wp:lineTo x="21476" y="21490"/>
                <wp:lineTo x="21476" y="0"/>
                <wp:lineTo x="0" y="0"/>
              </wp:wrapPolygon>
            </wp:wrapThrough>
            <wp:docPr id="2" name="Picture 2" descr="http://amozesharabi.cfu.ac.ir/data/alle/coversheet/cover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ozesharabi.cfu.ac.ir/data/alle/coversheet/cover_f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8800"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28D">
        <w:rPr>
          <w:rFonts w:ascii="Tahoma" w:eastAsia="Times New Roman" w:hAnsi="Tahoma" w:cs="Tahoma"/>
          <w:b/>
          <w:bCs/>
          <w:color w:val="333333"/>
          <w:sz w:val="18"/>
          <w:szCs w:val="18"/>
          <w:rtl/>
        </w:rPr>
        <w:t>فراخوان پذیرش مقاله در دو فصلنامه پژوهش در آموزش زبان و ادبیات عرب </w:t>
      </w:r>
    </w:p>
    <w:p w:rsidR="0038728D" w:rsidRPr="0038728D" w:rsidRDefault="0038728D" w:rsidP="0038728D">
      <w:pPr>
        <w:spacing w:before="15" w:after="15" w:line="240" w:lineRule="atLeast"/>
        <w:ind w:left="15" w:right="15"/>
        <w:jc w:val="both"/>
        <w:rPr>
          <w:rFonts w:ascii="Tahoma" w:eastAsia="Times New Roman" w:hAnsi="Tahoma" w:cs="Tahoma"/>
          <w:color w:val="333333"/>
          <w:sz w:val="18"/>
          <w:szCs w:val="18"/>
          <w:rtl/>
        </w:rPr>
      </w:pPr>
      <w:r w:rsidRPr="0038728D">
        <w:rPr>
          <w:rFonts w:ascii="Tahoma" w:eastAsia="Times New Roman" w:hAnsi="Tahoma" w:cs="Tahoma"/>
          <w:b/>
          <w:bCs/>
          <w:color w:val="333333"/>
          <w:sz w:val="18"/>
          <w:szCs w:val="18"/>
          <w:rtl/>
        </w:rPr>
        <w:t>با توجه به شروع فعالیت دوفصلنامه پژ</w:t>
      </w:r>
      <w:r>
        <w:rPr>
          <w:rFonts w:ascii="Tahoma" w:eastAsia="Times New Roman" w:hAnsi="Tahoma" w:cs="Tahoma"/>
          <w:b/>
          <w:bCs/>
          <w:color w:val="333333"/>
          <w:sz w:val="18"/>
          <w:szCs w:val="18"/>
          <w:rtl/>
        </w:rPr>
        <w:t>وهش در آموزش زبان و ادبیات عرب،</w:t>
      </w:r>
      <w:r>
        <w:rPr>
          <w:rFonts w:ascii="Tahoma" w:eastAsia="Times New Roman" w:hAnsi="Tahoma" w:cs="Tahoma" w:hint="cs"/>
          <w:b/>
          <w:bCs/>
          <w:color w:val="333333"/>
          <w:sz w:val="18"/>
          <w:szCs w:val="18"/>
          <w:rtl/>
        </w:rPr>
        <w:t xml:space="preserve"> </w:t>
      </w:r>
      <w:r w:rsidRPr="0038728D">
        <w:rPr>
          <w:rFonts w:ascii="Tahoma" w:eastAsia="Times New Roman" w:hAnsi="Tahoma" w:cs="Tahoma"/>
          <w:b/>
          <w:bCs/>
          <w:color w:val="333333"/>
          <w:sz w:val="18"/>
          <w:szCs w:val="18"/>
          <w:rtl/>
        </w:rPr>
        <w:t>از کلیه استادان، پژوهشگران، صاحب</w:t>
      </w:r>
      <w:r w:rsidRPr="0038728D">
        <w:rPr>
          <w:rFonts w:ascii="Tahoma" w:eastAsia="Times New Roman" w:hAnsi="Tahoma" w:cs="Tahoma"/>
          <w:b/>
          <w:bCs/>
          <w:color w:val="333333"/>
          <w:sz w:val="18"/>
          <w:szCs w:val="18"/>
          <w:rtl/>
        </w:rPr>
        <w:softHyphen/>
        <w:t>نظران، کارشناسان و دانشجویان دانشگاه‌ها و موسسات آموزش عالی دعوت به ارسال مقاله می‌</w:t>
      </w:r>
      <w:r w:rsidRPr="0038728D">
        <w:rPr>
          <w:rFonts w:ascii="Tahoma" w:eastAsia="Times New Roman" w:hAnsi="Tahoma" w:cs="Tahoma"/>
          <w:b/>
          <w:bCs/>
          <w:color w:val="333333"/>
          <w:sz w:val="18"/>
          <w:szCs w:val="18"/>
          <w:rtl/>
        </w:rPr>
        <w:softHyphen/>
        <w:t>شود. علاقمندان خواهشمند است مقالات خود را از طریق وبگاه اختصاصی فصلنامه  به آدرس: </w:t>
      </w:r>
      <w:r w:rsidRPr="0038728D">
        <w:rPr>
          <w:rFonts w:ascii="Tahoma" w:eastAsia="Times New Roman" w:hAnsi="Tahoma" w:cs="Tahoma"/>
          <w:b/>
          <w:bCs/>
          <w:color w:val="333333"/>
          <w:sz w:val="18"/>
          <w:szCs w:val="18"/>
        </w:rPr>
        <w:t>Amozesharabi.cfu.ac.ir</w:t>
      </w:r>
      <w:r w:rsidRPr="0038728D">
        <w:rPr>
          <w:rFonts w:ascii="Tahoma" w:eastAsia="Times New Roman" w:hAnsi="Tahoma" w:cs="Tahoma"/>
          <w:b/>
          <w:bCs/>
          <w:color w:val="333333"/>
          <w:sz w:val="18"/>
          <w:szCs w:val="18"/>
          <w:rtl/>
        </w:rPr>
        <w:t> ارسال نمایند.</w:t>
      </w:r>
    </w:p>
    <w:p w:rsidR="0038728D" w:rsidRPr="0038728D" w:rsidRDefault="0038728D" w:rsidP="0038728D">
      <w:pPr>
        <w:spacing w:before="15" w:after="15" w:line="240" w:lineRule="atLeast"/>
        <w:ind w:left="15" w:right="15"/>
        <w:jc w:val="both"/>
        <w:rPr>
          <w:rFonts w:ascii="Tahoma" w:eastAsia="Times New Roman" w:hAnsi="Tahoma" w:cs="Tahoma"/>
          <w:color w:val="333333"/>
          <w:sz w:val="18"/>
          <w:szCs w:val="18"/>
          <w:rtl/>
        </w:rPr>
      </w:pPr>
      <w:r w:rsidRPr="0038728D">
        <w:rPr>
          <w:rFonts w:ascii="Tahoma" w:eastAsia="Times New Roman" w:hAnsi="Tahoma" w:cs="Tahoma"/>
          <w:b/>
          <w:bCs/>
          <w:color w:val="333333"/>
          <w:sz w:val="18"/>
          <w:szCs w:val="18"/>
          <w:rtl/>
        </w:rPr>
        <w:t> این دو فصلنامه به </w:t>
      </w:r>
      <w:r w:rsidRPr="0038728D">
        <w:rPr>
          <w:rFonts w:ascii="Tahoma" w:eastAsia="Times New Roman" w:hAnsi="Tahoma" w:cs="Tahoma"/>
          <w:b/>
          <w:bCs/>
          <w:color w:val="FF0000"/>
          <w:sz w:val="18"/>
          <w:szCs w:val="18"/>
          <w:rtl/>
        </w:rPr>
        <w:t>مجوز شماره 50000/11259/600</w:t>
      </w:r>
      <w:r w:rsidRPr="0038728D">
        <w:rPr>
          <w:rFonts w:ascii="Tahoma" w:eastAsia="Times New Roman" w:hAnsi="Tahoma" w:cs="Tahoma"/>
          <w:b/>
          <w:bCs/>
          <w:color w:val="333333"/>
          <w:sz w:val="18"/>
          <w:szCs w:val="18"/>
          <w:rtl/>
        </w:rPr>
        <w:t> مورخ 1396/8/21 در کمیسیون تخصصی نشر علمی معاونت پژوهشی و فناوری دانشگاه فرهنگیان به تصویب رسیده است. همچنین مجوز انتشار این دو فصلنامه به </w:t>
      </w:r>
      <w:r w:rsidRPr="0038728D">
        <w:rPr>
          <w:rFonts w:ascii="Tahoma" w:eastAsia="Times New Roman" w:hAnsi="Tahoma" w:cs="Tahoma"/>
          <w:b/>
          <w:bCs/>
          <w:color w:val="FF0000"/>
          <w:sz w:val="18"/>
          <w:szCs w:val="18"/>
          <w:rtl/>
        </w:rPr>
        <w:t>شماره 82888 </w:t>
      </w:r>
      <w:r w:rsidRPr="0038728D">
        <w:rPr>
          <w:rFonts w:ascii="Tahoma" w:eastAsia="Times New Roman" w:hAnsi="Tahoma" w:cs="Tahoma"/>
          <w:b/>
          <w:bCs/>
          <w:color w:val="000000"/>
          <w:sz w:val="18"/>
          <w:szCs w:val="18"/>
          <w:rtl/>
        </w:rPr>
        <w:t>از</w:t>
      </w:r>
      <w:r w:rsidRPr="0038728D">
        <w:rPr>
          <w:rFonts w:ascii="Tahoma" w:eastAsia="Times New Roman" w:hAnsi="Tahoma" w:cs="Tahoma"/>
          <w:b/>
          <w:bCs/>
          <w:color w:val="333333"/>
          <w:sz w:val="18"/>
          <w:szCs w:val="18"/>
          <w:rtl/>
        </w:rPr>
        <w:t> سوی معاونت مطبوعاتی و اطلاع رسانی وزارت فرهنگ و ارشاد اسلامی صادر گردیده است. زمان انتشار این دو فصلنامه هر شش ماه یکبار می باشد.</w:t>
      </w:r>
    </w:p>
    <w:p w:rsidR="00D0019A" w:rsidRDefault="00D0019A" w:rsidP="007B7B24">
      <w:pPr>
        <w:jc w:val="both"/>
        <w:rPr>
          <w:rtl/>
        </w:rPr>
      </w:pPr>
    </w:p>
    <w:p w:rsidR="0038728D" w:rsidRDefault="0038728D" w:rsidP="007B7B24">
      <w:pPr>
        <w:jc w:val="both"/>
        <w:rPr>
          <w:rtl/>
        </w:rPr>
      </w:pPr>
    </w:p>
    <w:p w:rsidR="0038728D" w:rsidRDefault="0038728D" w:rsidP="007B7B24">
      <w:pPr>
        <w:jc w:val="both"/>
        <w:rPr>
          <w:rtl/>
        </w:rPr>
      </w:pPr>
    </w:p>
    <w:p w:rsidR="0038728D" w:rsidRDefault="0038728D" w:rsidP="007B7B24">
      <w:pPr>
        <w:jc w:val="both"/>
        <w:rPr>
          <w:rtl/>
        </w:rPr>
      </w:pPr>
    </w:p>
    <w:p w:rsidR="0038728D" w:rsidRDefault="0038728D" w:rsidP="007B7B24">
      <w:pPr>
        <w:pBdr>
          <w:bottom w:val="single" w:sz="6" w:space="1" w:color="auto"/>
        </w:pBdr>
        <w:jc w:val="both"/>
        <w:rPr>
          <w:rtl/>
        </w:rPr>
      </w:pPr>
    </w:p>
    <w:p w:rsidR="0038728D" w:rsidRPr="0038728D" w:rsidRDefault="0038728D" w:rsidP="0038728D">
      <w:pPr>
        <w:spacing w:before="15" w:after="15" w:line="240" w:lineRule="atLeast"/>
        <w:ind w:left="15" w:right="15"/>
        <w:jc w:val="both"/>
        <w:rPr>
          <w:rFonts w:ascii="Tahoma" w:eastAsia="Times New Roman" w:hAnsi="Tahoma" w:cs="Tahoma"/>
          <w:color w:val="333333"/>
          <w:sz w:val="18"/>
          <w:szCs w:val="18"/>
        </w:rPr>
      </w:pPr>
      <w:r>
        <w:rPr>
          <w:noProof/>
        </w:rPr>
        <w:drawing>
          <wp:anchor distT="0" distB="0" distL="114300" distR="114300" simplePos="0" relativeHeight="251666432" behindDoc="0" locked="0" layoutInCell="1" allowOverlap="1">
            <wp:simplePos x="0" y="0"/>
            <wp:positionH relativeFrom="column">
              <wp:posOffset>2867025</wp:posOffset>
            </wp:positionH>
            <wp:positionV relativeFrom="paragraph">
              <wp:posOffset>3175</wp:posOffset>
            </wp:positionV>
            <wp:extent cx="3045600" cy="4060800"/>
            <wp:effectExtent l="0" t="0" r="2540" b="0"/>
            <wp:wrapThrough wrapText="bothSides">
              <wp:wrapPolygon edited="0">
                <wp:start x="0" y="0"/>
                <wp:lineTo x="0" y="21485"/>
                <wp:lineTo x="21483" y="21485"/>
                <wp:lineTo x="21483" y="0"/>
                <wp:lineTo x="0" y="0"/>
              </wp:wrapPolygon>
            </wp:wrapThrough>
            <wp:docPr id="3" name="Picture 3" descr="http://rpllp.cfu.ac.ir/data/rpllp/coversheet/cover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pllp.cfu.ac.ir/data/rpllp/coversheet/cover_f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5600" cy="406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28D">
        <w:rPr>
          <w:rFonts w:ascii="Tahoma" w:eastAsia="Times New Roman" w:hAnsi="Tahoma" w:cs="B Nazanin" w:hint="cs"/>
          <w:color w:val="333333"/>
          <w:sz w:val="27"/>
          <w:szCs w:val="27"/>
          <w:rtl/>
        </w:rPr>
        <w:t>مجله‌ی</w:t>
      </w:r>
      <w:r w:rsidRPr="0038728D">
        <w:rPr>
          <w:rFonts w:ascii="Tahoma" w:eastAsia="Times New Roman" w:hAnsi="Tahoma" w:cs="B Nazanin" w:hint="cs"/>
          <w:color w:val="333333"/>
          <w:sz w:val="27"/>
          <w:szCs w:val="27"/>
        </w:rPr>
        <w:t> </w:t>
      </w:r>
      <w:r w:rsidRPr="0038728D">
        <w:rPr>
          <w:rFonts w:ascii="Tahoma" w:eastAsia="Times New Roman" w:hAnsi="Tahoma" w:cs="B Nazanin" w:hint="cs"/>
          <w:b/>
          <w:bCs/>
          <w:color w:val="333333"/>
          <w:sz w:val="27"/>
          <w:szCs w:val="27"/>
          <w:rtl/>
        </w:rPr>
        <w:t>پژوهش در آموزش زبان و ادبیات فارسی</w:t>
      </w:r>
      <w:r w:rsidRPr="0038728D">
        <w:rPr>
          <w:rFonts w:ascii="Cambria" w:eastAsia="Times New Roman" w:hAnsi="Cambria" w:cs="Cambria" w:hint="cs"/>
          <w:color w:val="333333"/>
          <w:sz w:val="27"/>
          <w:szCs w:val="27"/>
          <w:rtl/>
        </w:rPr>
        <w:t> </w:t>
      </w:r>
      <w:r w:rsidRPr="0038728D">
        <w:rPr>
          <w:rFonts w:ascii="Tahoma" w:eastAsia="Times New Roman" w:hAnsi="Tahoma" w:cs="B Nazanin" w:hint="cs"/>
          <w:color w:val="333333"/>
          <w:sz w:val="27"/>
          <w:szCs w:val="27"/>
          <w:rtl/>
        </w:rPr>
        <w:t>مجله‌ای علمی - تخصصی به صاحب امتیازی دانشگاه فرهنگیان است. این مجله نخستین مجله‌ی دانشگاهی در این حوزه است که به صورت فصلنامه منتشر می شود و با استقبال از جدیدترین یافته‌های علمی متخصصان آموزش زبان و ادبیات فارسی در تلاش برای توسعه‌ی دانش آموزش محتوا و چالش ها و راهکارهای مرتبط با آموزش زبان و آموزش ادبیات فارسی در همه ی مقاطع و سطوح است</w:t>
      </w:r>
      <w:r w:rsidRPr="0038728D">
        <w:rPr>
          <w:rFonts w:ascii="Tahoma" w:eastAsia="Times New Roman" w:hAnsi="Tahoma" w:cs="B Nazanin" w:hint="cs"/>
          <w:color w:val="333333"/>
          <w:sz w:val="27"/>
          <w:szCs w:val="27"/>
        </w:rPr>
        <w:t>. </w:t>
      </w:r>
    </w:p>
    <w:p w:rsidR="0038728D" w:rsidRDefault="0038728D" w:rsidP="0038728D">
      <w:pPr>
        <w:spacing w:before="15" w:after="15" w:line="240" w:lineRule="atLeast"/>
        <w:ind w:left="15" w:right="15"/>
        <w:rPr>
          <w:rFonts w:ascii="Tahoma" w:eastAsia="Times New Roman" w:hAnsi="Tahoma" w:cs="Tahoma"/>
          <w:color w:val="333333"/>
          <w:sz w:val="18"/>
          <w:szCs w:val="18"/>
          <w:rtl/>
        </w:rPr>
      </w:pPr>
      <w:r w:rsidRPr="0038728D">
        <w:rPr>
          <w:rFonts w:ascii="Tahoma" w:eastAsia="Times New Roman" w:hAnsi="Tahoma" w:cs="B Nazanin" w:hint="cs"/>
          <w:color w:val="333333"/>
          <w:sz w:val="27"/>
          <w:szCs w:val="27"/>
          <w:rtl/>
        </w:rPr>
        <w:t>مخاطبان این نشریه، استادان، معلمان، متخصصان و سایر پژوهشگران و علاقمندان آموزش زبان و ادبیات فارسی هستند. داوری و چاپ مقالات در این مجله رایگان است و مقالات پذیرفته شده توسط همین سامانه در اختیار علاقمندان قرار خواهد گرفت و نسخه‌ی چاپی آن نیز بر اساس سیاست‌های شورای نشر دانشگاه فرهنگیان توزیع خواهد شد</w:t>
      </w:r>
      <w:r w:rsidRPr="0038728D">
        <w:rPr>
          <w:rFonts w:ascii="Tahoma" w:eastAsia="Times New Roman" w:hAnsi="Tahoma" w:cs="B Nazanin" w:hint="cs"/>
          <w:color w:val="333333"/>
          <w:sz w:val="27"/>
          <w:szCs w:val="27"/>
        </w:rPr>
        <w:t>.</w:t>
      </w:r>
    </w:p>
    <w:p w:rsidR="0038728D" w:rsidRDefault="0038728D" w:rsidP="0038728D">
      <w:pPr>
        <w:bidi w:val="0"/>
        <w:rPr>
          <w:rFonts w:ascii="Tahoma" w:eastAsia="Times New Roman" w:hAnsi="Tahoma" w:cs="Tahoma"/>
          <w:color w:val="333333"/>
          <w:sz w:val="18"/>
          <w:szCs w:val="18"/>
          <w:rtl/>
        </w:rPr>
      </w:pPr>
      <w:r>
        <w:rPr>
          <w:rFonts w:ascii="Tahoma" w:eastAsia="Times New Roman" w:hAnsi="Tahoma" w:cs="Tahoma"/>
          <w:color w:val="333333"/>
          <w:sz w:val="18"/>
          <w:szCs w:val="18"/>
          <w:rtl/>
        </w:rPr>
        <w:br w:type="page"/>
      </w:r>
    </w:p>
    <w:p w:rsidR="0038728D" w:rsidRPr="0038728D" w:rsidRDefault="0038728D" w:rsidP="0038728D">
      <w:pPr>
        <w:rPr>
          <w:rFonts w:ascii="Tahoma" w:eastAsia="Times New Roman" w:hAnsi="Tahoma" w:cs="Tahoma"/>
          <w:color w:val="333333"/>
          <w:sz w:val="18"/>
          <w:szCs w:val="18"/>
        </w:rPr>
      </w:pPr>
      <w:r>
        <w:rPr>
          <w:noProof/>
        </w:rPr>
        <w:lastRenderedPageBreak/>
        <w:drawing>
          <wp:anchor distT="0" distB="0" distL="114300" distR="114300" simplePos="0" relativeHeight="251667456" behindDoc="0" locked="0" layoutInCell="1" allowOverlap="1" wp14:anchorId="2426D934" wp14:editId="01677576">
            <wp:simplePos x="0" y="0"/>
            <wp:positionH relativeFrom="column">
              <wp:posOffset>2800350</wp:posOffset>
            </wp:positionH>
            <wp:positionV relativeFrom="paragraph">
              <wp:posOffset>0</wp:posOffset>
            </wp:positionV>
            <wp:extent cx="3088800" cy="4363200"/>
            <wp:effectExtent l="0" t="0" r="0" b="0"/>
            <wp:wrapThrough wrapText="bothSides">
              <wp:wrapPolygon edited="0">
                <wp:start x="0" y="0"/>
                <wp:lineTo x="0" y="21503"/>
                <wp:lineTo x="21449" y="21503"/>
                <wp:lineTo x="21449" y="0"/>
                <wp:lineTo x="0" y="0"/>
              </wp:wrapPolygon>
            </wp:wrapThrough>
            <wp:docPr id="4" name="Picture 4" descr="پژوهش در آموزش زیست شنا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پژوهش در آموزش زیست شناس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8800" cy="436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28D">
        <w:rPr>
          <w:rFonts w:ascii="Tahoma" w:eastAsia="Times New Roman" w:hAnsi="Tahoma" w:cs="B Nazanin"/>
          <w:color w:val="333333"/>
          <w:sz w:val="24"/>
          <w:szCs w:val="24"/>
          <w:rtl/>
        </w:rPr>
        <w:t>فصلنامه ی "</w:t>
      </w:r>
      <w:r w:rsidRPr="0038728D">
        <w:rPr>
          <w:rFonts w:ascii="Tahoma" w:eastAsia="Times New Roman" w:hAnsi="Tahoma" w:cs="B Nazanin" w:hint="cs"/>
          <w:color w:val="333333"/>
          <w:sz w:val="24"/>
          <w:szCs w:val="24"/>
          <w:rtl/>
        </w:rPr>
        <w:t>پژوهش</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در</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آموزش</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زیست</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شناسی</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با</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هدف</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انتشار</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یافته</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های</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پژوهشگران</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در</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زمینه</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ی</w:t>
      </w:r>
      <w:r w:rsidRPr="0038728D">
        <w:rPr>
          <w:rFonts w:ascii="Cambria" w:eastAsia="Times New Roman" w:hAnsi="Cambria" w:cs="Cambria" w:hint="cs"/>
          <w:color w:val="333333"/>
          <w:sz w:val="24"/>
          <w:szCs w:val="24"/>
          <w:rtl/>
        </w:rPr>
        <w:t> </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تولید</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محتوای</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علمی</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در</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حوزه</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ی</w:t>
      </w:r>
      <w:r w:rsidRPr="0038728D">
        <w:rPr>
          <w:rFonts w:ascii="Tahoma" w:eastAsia="Times New Roman" w:hAnsi="Tahoma" w:cs="B Nazanin"/>
          <w:color w:val="333333"/>
          <w:sz w:val="24"/>
          <w:szCs w:val="24"/>
          <w:rtl/>
        </w:rPr>
        <w:t xml:space="preserve"> </w:t>
      </w:r>
      <w:r w:rsidRPr="0038728D">
        <w:rPr>
          <w:rFonts w:ascii="Tahoma" w:eastAsia="Times New Roman" w:hAnsi="Tahoma" w:cs="B Nazanin" w:hint="cs"/>
          <w:color w:val="333333"/>
          <w:sz w:val="24"/>
          <w:szCs w:val="24"/>
          <w:rtl/>
        </w:rPr>
        <w:t>مط</w:t>
      </w:r>
      <w:r w:rsidRPr="0038728D">
        <w:rPr>
          <w:rFonts w:ascii="Tahoma" w:eastAsia="Times New Roman" w:hAnsi="Tahoma" w:cs="B Nazanin"/>
          <w:color w:val="333333"/>
          <w:sz w:val="24"/>
          <w:szCs w:val="24"/>
          <w:rtl/>
        </w:rPr>
        <w:t>العات بین رشته ای زیست شناسی با حوزه ی آموزش مانند علوم تربیتی، برنامه ریزی درسی، سنجش و ارزشیابی و دیگر حوزه های مرتبط با آموزش زیست شناسی ، مقالاتی را پذیرش و به چاپ می رساند. ضمن دعوت از پژوهشگران جهت ارسال مقالات به این نشریه، خواهشمند است مقالات خود را از طریق این سامانه برای مجله ارسال کنند</w:t>
      </w:r>
      <w:r w:rsidRPr="0038728D">
        <w:rPr>
          <w:rFonts w:ascii="Tahoma" w:eastAsia="Times New Roman" w:hAnsi="Tahoma" w:cs="B Nazanin"/>
          <w:color w:val="333333"/>
          <w:sz w:val="24"/>
          <w:szCs w:val="24"/>
        </w:rPr>
        <w:t>.</w:t>
      </w:r>
    </w:p>
    <w:p w:rsidR="0038728D" w:rsidRPr="0038728D" w:rsidRDefault="0038728D" w:rsidP="0038728D">
      <w:pPr>
        <w:spacing w:before="15" w:after="15" w:line="240" w:lineRule="atLeast"/>
        <w:ind w:left="15" w:right="15"/>
        <w:jc w:val="both"/>
        <w:rPr>
          <w:rFonts w:ascii="Tahoma" w:eastAsia="Times New Roman" w:hAnsi="Tahoma" w:cs="B Nazanin"/>
          <w:color w:val="333333"/>
          <w:sz w:val="18"/>
          <w:szCs w:val="18"/>
        </w:rPr>
      </w:pPr>
      <w:r w:rsidRPr="0038728D">
        <w:rPr>
          <w:rFonts w:ascii="Tahoma" w:eastAsia="Times New Roman" w:hAnsi="Tahoma" w:cs="B Nazanin"/>
          <w:color w:val="333333"/>
          <w:sz w:val="24"/>
          <w:szCs w:val="24"/>
          <w:rtl/>
        </w:rPr>
        <w:t>برخی محورهای قابل پذیرش</w:t>
      </w:r>
      <w:r w:rsidRPr="0038728D">
        <w:rPr>
          <w:rFonts w:ascii="Tahoma" w:eastAsia="Times New Roman" w:hAnsi="Tahoma" w:cs="B Nazanin"/>
          <w:color w:val="333333"/>
          <w:sz w:val="24"/>
          <w:szCs w:val="24"/>
        </w:rPr>
        <w:t xml:space="preserve"> :</w:t>
      </w:r>
    </w:p>
    <w:p w:rsidR="0038728D" w:rsidRPr="0038728D" w:rsidRDefault="0038728D" w:rsidP="0038728D">
      <w:pPr>
        <w:numPr>
          <w:ilvl w:val="0"/>
          <w:numId w:val="2"/>
        </w:numPr>
        <w:spacing w:before="100" w:beforeAutospacing="1" w:after="100" w:afterAutospacing="1" w:line="240" w:lineRule="auto"/>
        <w:rPr>
          <w:rFonts w:ascii="Tahoma" w:eastAsia="Times New Roman" w:hAnsi="Tahoma" w:cs="B Nazanin"/>
          <w:color w:val="333333"/>
          <w:sz w:val="18"/>
          <w:szCs w:val="18"/>
        </w:rPr>
      </w:pPr>
      <w:r w:rsidRPr="0038728D">
        <w:rPr>
          <w:rFonts w:ascii="Tahoma" w:eastAsia="Times New Roman" w:hAnsi="Tahoma" w:cs="B Nazanin"/>
          <w:color w:val="333333"/>
          <w:sz w:val="24"/>
          <w:szCs w:val="24"/>
          <w:rtl/>
        </w:rPr>
        <w:t>روش ها و فنون آموزش در زیست شناسی</w:t>
      </w:r>
    </w:p>
    <w:p w:rsidR="0038728D" w:rsidRPr="0038728D" w:rsidRDefault="0038728D" w:rsidP="0038728D">
      <w:pPr>
        <w:numPr>
          <w:ilvl w:val="0"/>
          <w:numId w:val="2"/>
        </w:numPr>
        <w:spacing w:before="100" w:beforeAutospacing="1" w:after="100" w:afterAutospacing="1" w:line="240" w:lineRule="auto"/>
        <w:rPr>
          <w:rFonts w:ascii="Tahoma" w:eastAsia="Times New Roman" w:hAnsi="Tahoma" w:cs="B Nazanin"/>
          <w:color w:val="333333"/>
          <w:sz w:val="18"/>
          <w:szCs w:val="18"/>
        </w:rPr>
      </w:pPr>
      <w:r w:rsidRPr="0038728D">
        <w:rPr>
          <w:rFonts w:ascii="Tahoma" w:eastAsia="Times New Roman" w:hAnsi="Tahoma" w:cs="B Nazanin"/>
          <w:color w:val="333333"/>
          <w:sz w:val="24"/>
          <w:szCs w:val="24"/>
          <w:rtl/>
        </w:rPr>
        <w:t>تحلیل محتوای متون زیست شناسی</w:t>
      </w:r>
    </w:p>
    <w:p w:rsidR="0038728D" w:rsidRPr="0038728D" w:rsidRDefault="0038728D" w:rsidP="0038728D">
      <w:pPr>
        <w:numPr>
          <w:ilvl w:val="0"/>
          <w:numId w:val="2"/>
        </w:numPr>
        <w:spacing w:before="100" w:beforeAutospacing="1" w:after="100" w:afterAutospacing="1" w:line="240" w:lineRule="auto"/>
        <w:rPr>
          <w:rFonts w:ascii="Tahoma" w:eastAsia="Times New Roman" w:hAnsi="Tahoma" w:cs="B Nazanin"/>
          <w:color w:val="333333"/>
          <w:sz w:val="18"/>
          <w:szCs w:val="18"/>
        </w:rPr>
      </w:pPr>
      <w:r w:rsidRPr="0038728D">
        <w:rPr>
          <w:rFonts w:ascii="Tahoma" w:eastAsia="Times New Roman" w:hAnsi="Tahoma" w:cs="B Nazanin"/>
          <w:color w:val="333333"/>
          <w:sz w:val="24"/>
          <w:szCs w:val="24"/>
          <w:rtl/>
        </w:rPr>
        <w:t>فناوری در آموزش زیست شناسی</w:t>
      </w:r>
    </w:p>
    <w:p w:rsidR="0038728D" w:rsidRPr="0038728D" w:rsidRDefault="0038728D" w:rsidP="0038728D">
      <w:pPr>
        <w:numPr>
          <w:ilvl w:val="0"/>
          <w:numId w:val="2"/>
        </w:numPr>
        <w:spacing w:before="100" w:beforeAutospacing="1" w:after="100" w:afterAutospacing="1" w:line="240" w:lineRule="auto"/>
        <w:rPr>
          <w:rFonts w:ascii="Tahoma" w:eastAsia="Times New Roman" w:hAnsi="Tahoma" w:cs="B Nazanin"/>
          <w:color w:val="333333"/>
          <w:sz w:val="18"/>
          <w:szCs w:val="18"/>
        </w:rPr>
      </w:pPr>
      <w:r w:rsidRPr="0038728D">
        <w:rPr>
          <w:rFonts w:ascii="Tahoma" w:eastAsia="Times New Roman" w:hAnsi="Tahoma" w:cs="B Nazanin"/>
          <w:color w:val="333333"/>
          <w:sz w:val="24"/>
          <w:szCs w:val="24"/>
          <w:rtl/>
        </w:rPr>
        <w:t>مطالعات تطبیقی در آموزش زیست شناسی</w:t>
      </w:r>
    </w:p>
    <w:p w:rsidR="0038728D" w:rsidRPr="0038728D" w:rsidRDefault="0038728D" w:rsidP="0038728D">
      <w:pPr>
        <w:numPr>
          <w:ilvl w:val="0"/>
          <w:numId w:val="2"/>
        </w:numPr>
        <w:spacing w:before="100" w:beforeAutospacing="1" w:after="100" w:afterAutospacing="1" w:line="240" w:lineRule="auto"/>
        <w:jc w:val="both"/>
        <w:rPr>
          <w:rFonts w:ascii="Tahoma" w:eastAsia="Times New Roman" w:hAnsi="Tahoma" w:cs="B Nazanin"/>
          <w:color w:val="333333"/>
          <w:sz w:val="18"/>
          <w:szCs w:val="18"/>
        </w:rPr>
      </w:pPr>
      <w:r w:rsidRPr="0038728D">
        <w:rPr>
          <w:rFonts w:ascii="Tahoma" w:eastAsia="Times New Roman" w:hAnsi="Tahoma" w:cs="B Nazanin"/>
          <w:color w:val="333333"/>
          <w:sz w:val="24"/>
          <w:szCs w:val="24"/>
          <w:rtl/>
        </w:rPr>
        <w:t>بیان تجربه های زیسته در آموزش زیست شناسی</w:t>
      </w:r>
    </w:p>
    <w:p w:rsidR="0038728D" w:rsidRPr="0038728D" w:rsidRDefault="0038728D" w:rsidP="0038728D">
      <w:pPr>
        <w:numPr>
          <w:ilvl w:val="0"/>
          <w:numId w:val="2"/>
        </w:numPr>
        <w:spacing w:before="100" w:beforeAutospacing="1" w:after="100" w:afterAutospacing="1" w:line="240" w:lineRule="auto"/>
        <w:jc w:val="both"/>
        <w:rPr>
          <w:rFonts w:ascii="Tahoma" w:eastAsia="Times New Roman" w:hAnsi="Tahoma" w:cs="B Nazanin"/>
          <w:color w:val="333333"/>
          <w:sz w:val="18"/>
          <w:szCs w:val="18"/>
        </w:rPr>
      </w:pPr>
      <w:r w:rsidRPr="0038728D">
        <w:rPr>
          <w:rFonts w:ascii="Tahoma" w:eastAsia="Times New Roman" w:hAnsi="Tahoma" w:cs="B Nazanin"/>
          <w:color w:val="333333"/>
          <w:sz w:val="24"/>
          <w:szCs w:val="24"/>
          <w:rtl/>
        </w:rPr>
        <w:t>آموزش زیست شناسی و توسعه پایدار</w:t>
      </w:r>
    </w:p>
    <w:p w:rsidR="0038728D" w:rsidRPr="0038728D" w:rsidRDefault="0038728D" w:rsidP="0038728D">
      <w:pPr>
        <w:numPr>
          <w:ilvl w:val="0"/>
          <w:numId w:val="2"/>
        </w:numPr>
        <w:spacing w:before="100" w:beforeAutospacing="1" w:after="100" w:afterAutospacing="1" w:line="240" w:lineRule="auto"/>
        <w:jc w:val="both"/>
        <w:rPr>
          <w:rFonts w:ascii="Tahoma" w:eastAsia="Times New Roman" w:hAnsi="Tahoma" w:cs="B Nazanin"/>
          <w:color w:val="333333"/>
          <w:sz w:val="18"/>
          <w:szCs w:val="18"/>
        </w:rPr>
      </w:pPr>
      <w:r w:rsidRPr="0038728D">
        <w:rPr>
          <w:rFonts w:ascii="Tahoma" w:eastAsia="Times New Roman" w:hAnsi="Tahoma" w:cs="B Nazanin"/>
          <w:color w:val="333333"/>
          <w:sz w:val="24"/>
          <w:szCs w:val="24"/>
          <w:rtl/>
        </w:rPr>
        <w:t>آموزش زیست شناسی و مخاطرات محیطی</w:t>
      </w:r>
    </w:p>
    <w:p w:rsidR="0038728D" w:rsidRDefault="0038728D" w:rsidP="0038728D">
      <w:pPr>
        <w:numPr>
          <w:ilvl w:val="0"/>
          <w:numId w:val="2"/>
        </w:numPr>
        <w:spacing w:before="100" w:beforeAutospacing="1" w:after="100" w:afterAutospacing="1" w:line="240" w:lineRule="auto"/>
        <w:jc w:val="both"/>
        <w:rPr>
          <w:rFonts w:ascii="Tahoma" w:eastAsia="Times New Roman" w:hAnsi="Tahoma" w:cs="B Nazanin"/>
          <w:color w:val="333333"/>
          <w:sz w:val="18"/>
          <w:szCs w:val="18"/>
        </w:rPr>
      </w:pPr>
      <w:r w:rsidRPr="0038728D">
        <w:rPr>
          <w:rFonts w:ascii="Tahoma" w:eastAsia="Times New Roman" w:hAnsi="Tahoma" w:cs="B Nazanin"/>
          <w:color w:val="333333"/>
          <w:sz w:val="24"/>
          <w:szCs w:val="24"/>
          <w:rtl/>
        </w:rPr>
        <w:t>سایر محورهای مرتبط</w:t>
      </w:r>
    </w:p>
    <w:p w:rsidR="0038728D" w:rsidRDefault="0038728D" w:rsidP="0038728D">
      <w:pPr>
        <w:numPr>
          <w:ilvl w:val="0"/>
          <w:numId w:val="2"/>
        </w:numPr>
        <w:spacing w:before="100" w:beforeAutospacing="1" w:after="100" w:afterAutospacing="1" w:line="240" w:lineRule="auto"/>
        <w:jc w:val="both"/>
        <w:rPr>
          <w:rFonts w:ascii="Tahoma" w:eastAsia="Times New Roman" w:hAnsi="Tahoma" w:cs="B Nazanin" w:hint="cs"/>
          <w:color w:val="333333"/>
          <w:sz w:val="18"/>
          <w:szCs w:val="18"/>
        </w:rPr>
      </w:pPr>
      <w:r>
        <w:rPr>
          <w:rFonts w:ascii="Tahoma" w:eastAsia="Times New Roman" w:hAnsi="Tahoma" w:cs="B Nazanin" w:hint="cs"/>
          <w:color w:val="333333"/>
          <w:sz w:val="18"/>
          <w:szCs w:val="18"/>
          <w:rtl/>
        </w:rPr>
        <w:t>------------------------------------------------------------</w:t>
      </w:r>
    </w:p>
    <w:p w:rsidR="00AB06BF" w:rsidRDefault="00AB06BF" w:rsidP="00AB06BF">
      <w:pPr>
        <w:pStyle w:val="NormalWeb"/>
        <w:bidi/>
        <w:spacing w:before="15" w:beforeAutospacing="0" w:after="15" w:afterAutospacing="0" w:line="240" w:lineRule="atLeast"/>
        <w:ind w:right="15"/>
        <w:jc w:val="both"/>
        <w:rPr>
          <w:rFonts w:ascii="Tahoma" w:hAnsi="Tahoma" w:cs="Tahoma"/>
          <w:color w:val="333333"/>
          <w:sz w:val="18"/>
          <w:szCs w:val="18"/>
        </w:rPr>
      </w:pPr>
      <w:r>
        <w:rPr>
          <w:noProof/>
        </w:rPr>
        <w:drawing>
          <wp:anchor distT="0" distB="0" distL="114300" distR="114300" simplePos="0" relativeHeight="251668480" behindDoc="0" locked="0" layoutInCell="1" allowOverlap="1">
            <wp:simplePos x="0" y="0"/>
            <wp:positionH relativeFrom="column">
              <wp:posOffset>-457200</wp:posOffset>
            </wp:positionH>
            <wp:positionV relativeFrom="paragraph">
              <wp:posOffset>0</wp:posOffset>
            </wp:positionV>
            <wp:extent cx="2761200" cy="3682800"/>
            <wp:effectExtent l="0" t="0" r="1270" b="0"/>
            <wp:wrapThrough wrapText="bothSides">
              <wp:wrapPolygon edited="0">
                <wp:start x="0" y="0"/>
                <wp:lineTo x="0" y="21455"/>
                <wp:lineTo x="21461" y="21455"/>
                <wp:lineTo x="21461" y="0"/>
                <wp:lineTo x="0" y="0"/>
              </wp:wrapPolygon>
            </wp:wrapThrough>
            <wp:docPr id="5" name="Picture 5" descr="پژوهش در آموزش شی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پژوهش در آموزش شیمی"/>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1200" cy="36828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Tahoma" w:hAnsi="Tahoma" w:cs="B Lotus" w:hint="cs"/>
          <w:color w:val="333333"/>
          <w:sz w:val="27"/>
          <w:szCs w:val="27"/>
          <w:rtl/>
        </w:rPr>
        <w:t>مجله «پژوهش در آموزش شیمی» یک مجله علمی-تخصصی در حوزه آموزش شیمی به صاحب امتیازی دانشگاه فرهنگیان است که بصورت فصلنامه منتشر می شود. این مجله در پی آن است تا با انتشار یافته های علمی پژوهشگران و متخصصان آموزش شیمی در توسعه این بخش از دانش در کشور سهیم باشد.</w:t>
      </w:r>
    </w:p>
    <w:p w:rsidR="00AB06BF" w:rsidRDefault="00AB06BF" w:rsidP="00AB06BF">
      <w:pPr>
        <w:pStyle w:val="NormalWeb"/>
        <w:bidi/>
        <w:spacing w:before="15" w:beforeAutospacing="0" w:after="15" w:afterAutospacing="0" w:line="240" w:lineRule="atLeast"/>
        <w:ind w:right="15"/>
        <w:jc w:val="both"/>
        <w:rPr>
          <w:rFonts w:ascii="Tahoma" w:hAnsi="Tahoma" w:cs="Tahoma"/>
          <w:color w:val="333333"/>
          <w:sz w:val="18"/>
          <w:szCs w:val="18"/>
          <w:rtl/>
        </w:rPr>
      </w:pPr>
      <w:r>
        <w:rPr>
          <w:rStyle w:val="Strong"/>
          <w:rFonts w:ascii="Tahoma" w:hAnsi="Tahoma" w:cs="B Lotus" w:hint="cs"/>
          <w:color w:val="333333"/>
          <w:sz w:val="27"/>
          <w:szCs w:val="27"/>
          <w:rtl/>
        </w:rPr>
        <w:t>مخاطب نشریه اساتید، متخصصان، پژوهشگران، معلمان و علاقمندان آموزش شیمی در تمام زمینه های تخصصی مرتبط با آموزش شیمی و تمامی سطوح و پایه های تحصیلی است. مقالات منتشر شده در مجله به صورت الکترونیکی و رایگان از طریق همین سامانه در اختیار علاقمندان قرار می گیرد و نسخه های کاغذی آن که در سطح محدود منتشر می شود، بر اساس سیاست های شورای نشر دانشگاه فرهنگیان توزیع می گردد.</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Pr>
      </w:pPr>
      <w:r>
        <w:rPr>
          <w:noProof/>
        </w:rPr>
        <w:lastRenderedPageBreak/>
        <w:drawing>
          <wp:anchor distT="0" distB="0" distL="114300" distR="114300" simplePos="0" relativeHeight="251669504" behindDoc="0" locked="0" layoutInCell="1" allowOverlap="1">
            <wp:simplePos x="0" y="0"/>
            <wp:positionH relativeFrom="column">
              <wp:posOffset>2867025</wp:posOffset>
            </wp:positionH>
            <wp:positionV relativeFrom="paragraph">
              <wp:posOffset>0</wp:posOffset>
            </wp:positionV>
            <wp:extent cx="2857500" cy="3810000"/>
            <wp:effectExtent l="0" t="0" r="0" b="0"/>
            <wp:wrapThrough wrapText="bothSides">
              <wp:wrapPolygon edited="0">
                <wp:start x="0" y="0"/>
                <wp:lineTo x="0" y="21492"/>
                <wp:lineTo x="21456" y="21492"/>
                <wp:lineTo x="21456" y="0"/>
                <wp:lineTo x="0" y="0"/>
              </wp:wrapPolygon>
            </wp:wrapThrough>
            <wp:docPr id="6" name="Picture 6" descr="پژوهش در آموزش علوم ورزش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پژوهش در آموزش علوم ورزشی"/>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6BF">
        <w:rPr>
          <w:rFonts w:ascii="Tahoma" w:hAnsi="Tahoma" w:cs="B Nazanin"/>
          <w:color w:val="333333"/>
          <w:rtl/>
        </w:rPr>
        <w:t>نشریه علمی و تخصصی" پژوهش در آموزش علوم ورزشی"با هدف گسترش مرزهای دانش در زمینه علوم ورزشی درحوزه</w:t>
      </w:r>
      <w:r w:rsidRPr="00AB06BF">
        <w:rPr>
          <w:rFonts w:ascii="Tahoma" w:hAnsi="Tahoma" w:cs="B Nazanin"/>
          <w:color w:val="333333"/>
          <w:cs/>
        </w:rPr>
        <w:t>‎</w:t>
      </w:r>
      <w:r w:rsidRPr="00AB06BF">
        <w:rPr>
          <w:rFonts w:ascii="Tahoma" w:hAnsi="Tahoma" w:cs="B Nazanin"/>
          <w:color w:val="333333"/>
          <w:rtl/>
        </w:rPr>
        <w:t xml:space="preserve">های نظری و کاربردی" </w:t>
      </w:r>
      <w:r w:rsidRPr="00AB06BF">
        <w:rPr>
          <w:rFonts w:ascii="Tahoma" w:hAnsi="Tahoma" w:cs="B Nazanin" w:hint="cs"/>
          <w:color w:val="333333"/>
          <w:rtl/>
        </w:rPr>
        <w:t>اقدام</w:t>
      </w:r>
      <w:r w:rsidRPr="00AB06BF">
        <w:rPr>
          <w:rFonts w:ascii="Tahoma" w:hAnsi="Tahoma" w:cs="B Nazanin"/>
          <w:color w:val="333333"/>
          <w:rtl/>
        </w:rPr>
        <w:t xml:space="preserve"> </w:t>
      </w:r>
      <w:r w:rsidRPr="00AB06BF">
        <w:rPr>
          <w:rFonts w:ascii="Tahoma" w:hAnsi="Tahoma" w:cs="B Nazanin" w:hint="cs"/>
          <w:color w:val="333333"/>
          <w:rtl/>
        </w:rPr>
        <w:t>به</w:t>
      </w:r>
      <w:r w:rsidRPr="00AB06BF">
        <w:rPr>
          <w:rFonts w:ascii="Cambria" w:hAnsi="Cambria" w:cs="Cambria" w:hint="cs"/>
          <w:color w:val="333333"/>
          <w:rtl/>
        </w:rPr>
        <w:t> </w:t>
      </w:r>
      <w:r w:rsidRPr="00AB06BF">
        <w:rPr>
          <w:rFonts w:ascii="Tahoma" w:hAnsi="Tahoma" w:cs="B Nazanin"/>
          <w:color w:val="333333"/>
          <w:rtl/>
        </w:rPr>
        <w:t xml:space="preserve"> </w:t>
      </w:r>
      <w:r w:rsidRPr="00AB06BF">
        <w:rPr>
          <w:rFonts w:ascii="Tahoma" w:hAnsi="Tahoma" w:cs="B Nazanin" w:hint="cs"/>
          <w:color w:val="333333"/>
          <w:rtl/>
        </w:rPr>
        <w:t>بررسی</w:t>
      </w:r>
      <w:r w:rsidRPr="00AB06BF">
        <w:rPr>
          <w:rFonts w:ascii="Tahoma" w:hAnsi="Tahoma" w:cs="B Nazanin"/>
          <w:color w:val="333333"/>
          <w:rtl/>
        </w:rPr>
        <w:t xml:space="preserve"> </w:t>
      </w:r>
      <w:r w:rsidRPr="00AB06BF">
        <w:rPr>
          <w:rFonts w:ascii="Tahoma" w:hAnsi="Tahoma" w:cs="B Nazanin" w:hint="cs"/>
          <w:color w:val="333333"/>
          <w:rtl/>
        </w:rPr>
        <w:t>و</w:t>
      </w:r>
      <w:r w:rsidRPr="00AB06BF">
        <w:rPr>
          <w:rFonts w:ascii="Tahoma" w:hAnsi="Tahoma" w:cs="B Nazanin"/>
          <w:color w:val="333333"/>
          <w:rtl/>
        </w:rPr>
        <w:t xml:space="preserve"> </w:t>
      </w:r>
      <w:r w:rsidRPr="00AB06BF">
        <w:rPr>
          <w:rFonts w:ascii="Tahoma" w:hAnsi="Tahoma" w:cs="B Nazanin" w:hint="cs"/>
          <w:color w:val="333333"/>
          <w:rtl/>
        </w:rPr>
        <w:t>چاپ</w:t>
      </w:r>
      <w:r w:rsidRPr="00AB06BF">
        <w:rPr>
          <w:rFonts w:ascii="Tahoma" w:hAnsi="Tahoma" w:cs="B Nazanin"/>
          <w:color w:val="333333"/>
          <w:rtl/>
        </w:rPr>
        <w:t xml:space="preserve"> </w:t>
      </w:r>
      <w:r w:rsidRPr="00AB06BF">
        <w:rPr>
          <w:rFonts w:ascii="Tahoma" w:hAnsi="Tahoma" w:cs="B Nazanin" w:hint="cs"/>
          <w:color w:val="333333"/>
          <w:rtl/>
        </w:rPr>
        <w:t>مقالات</w:t>
      </w:r>
      <w:r w:rsidRPr="00AB06BF">
        <w:rPr>
          <w:rFonts w:ascii="Tahoma" w:hAnsi="Tahoma" w:cs="B Nazanin"/>
          <w:color w:val="333333"/>
          <w:rtl/>
        </w:rPr>
        <w:t xml:space="preserve"> </w:t>
      </w:r>
      <w:r w:rsidRPr="00AB06BF">
        <w:rPr>
          <w:rFonts w:ascii="Tahoma" w:hAnsi="Tahoma" w:cs="B Nazanin" w:hint="cs"/>
          <w:color w:val="333333"/>
          <w:rtl/>
        </w:rPr>
        <w:t>با</w:t>
      </w:r>
      <w:r w:rsidRPr="00AB06BF">
        <w:rPr>
          <w:rFonts w:ascii="Tahoma" w:hAnsi="Tahoma" w:cs="B Nazanin"/>
          <w:color w:val="333333"/>
          <w:rtl/>
        </w:rPr>
        <w:t xml:space="preserve"> </w:t>
      </w:r>
      <w:r w:rsidRPr="00AB06BF">
        <w:rPr>
          <w:rFonts w:ascii="Tahoma" w:hAnsi="Tahoma" w:cs="B Nazanin" w:hint="cs"/>
          <w:color w:val="333333"/>
          <w:rtl/>
        </w:rPr>
        <w:t>متن</w:t>
      </w:r>
      <w:r w:rsidRPr="00AB06BF">
        <w:rPr>
          <w:rFonts w:ascii="Tahoma" w:hAnsi="Tahoma" w:cs="B Nazanin"/>
          <w:color w:val="333333"/>
          <w:rtl/>
        </w:rPr>
        <w:t xml:space="preserve"> </w:t>
      </w:r>
      <w:r w:rsidRPr="00AB06BF">
        <w:rPr>
          <w:rFonts w:ascii="Tahoma" w:hAnsi="Tahoma" w:cs="B Nazanin" w:hint="cs"/>
          <w:color w:val="333333"/>
          <w:rtl/>
        </w:rPr>
        <w:t>فارسی</w:t>
      </w:r>
      <w:r w:rsidRPr="00AB06BF">
        <w:rPr>
          <w:rFonts w:ascii="Tahoma" w:hAnsi="Tahoma" w:cs="B Nazanin"/>
          <w:color w:val="333333"/>
          <w:rtl/>
        </w:rPr>
        <w:t xml:space="preserve"> </w:t>
      </w:r>
      <w:r w:rsidRPr="00AB06BF">
        <w:rPr>
          <w:rFonts w:ascii="Tahoma" w:hAnsi="Tahoma" w:cs="B Nazanin" w:hint="cs"/>
          <w:color w:val="333333"/>
          <w:rtl/>
        </w:rPr>
        <w:t>به</w:t>
      </w:r>
      <w:r w:rsidRPr="00AB06BF">
        <w:rPr>
          <w:rFonts w:ascii="Tahoma" w:hAnsi="Tahoma" w:cs="B Nazanin"/>
          <w:color w:val="333333"/>
          <w:rtl/>
        </w:rPr>
        <w:t xml:space="preserve"> </w:t>
      </w:r>
      <w:r w:rsidRPr="00AB06BF">
        <w:rPr>
          <w:rFonts w:ascii="Tahoma" w:hAnsi="Tahoma" w:cs="B Nazanin" w:hint="cs"/>
          <w:color w:val="333333"/>
          <w:rtl/>
        </w:rPr>
        <w:t>همراه</w:t>
      </w:r>
      <w:r w:rsidRPr="00AB06BF">
        <w:rPr>
          <w:rFonts w:ascii="Tahoma" w:hAnsi="Tahoma" w:cs="B Nazanin"/>
          <w:color w:val="333333"/>
          <w:rtl/>
        </w:rPr>
        <w:t xml:space="preserve"> </w:t>
      </w:r>
      <w:r w:rsidRPr="00AB06BF">
        <w:rPr>
          <w:rFonts w:ascii="Tahoma" w:hAnsi="Tahoma" w:cs="B Nazanin" w:hint="cs"/>
          <w:color w:val="333333"/>
          <w:rtl/>
        </w:rPr>
        <w:t>چکیده</w:t>
      </w:r>
      <w:r w:rsidRPr="00AB06BF">
        <w:rPr>
          <w:rFonts w:ascii="Tahoma" w:hAnsi="Tahoma" w:cs="B Nazanin"/>
          <w:color w:val="333333"/>
          <w:rtl/>
        </w:rPr>
        <w:t xml:space="preserve"> </w:t>
      </w:r>
      <w:r w:rsidRPr="00AB06BF">
        <w:rPr>
          <w:rFonts w:ascii="Tahoma" w:hAnsi="Tahoma" w:cs="B Nazanin" w:hint="cs"/>
          <w:color w:val="333333"/>
          <w:rtl/>
        </w:rPr>
        <w:t>انگلیسی</w:t>
      </w:r>
      <w:r w:rsidRPr="00AB06BF">
        <w:rPr>
          <w:rFonts w:ascii="Tahoma" w:hAnsi="Tahoma" w:cs="B Nazanin"/>
          <w:color w:val="333333"/>
          <w:rtl/>
        </w:rPr>
        <w:t xml:space="preserve"> </w:t>
      </w:r>
      <w:r w:rsidRPr="00AB06BF">
        <w:rPr>
          <w:rFonts w:ascii="Tahoma" w:hAnsi="Tahoma" w:cs="B Nazanin" w:hint="cs"/>
          <w:color w:val="333333"/>
          <w:rtl/>
        </w:rPr>
        <w:t>آن</w:t>
      </w:r>
      <w:r w:rsidRPr="00AB06BF">
        <w:rPr>
          <w:rFonts w:ascii="Tahoma" w:hAnsi="Tahoma" w:cs="B Nazanin"/>
          <w:color w:val="333333"/>
          <w:rtl/>
        </w:rPr>
        <w:t xml:space="preserve"> </w:t>
      </w:r>
      <w:r w:rsidRPr="00AB06BF">
        <w:rPr>
          <w:rFonts w:ascii="Tahoma" w:hAnsi="Tahoma" w:cs="B Nazanin" w:hint="cs"/>
          <w:color w:val="333333"/>
          <w:rtl/>
        </w:rPr>
        <w:t>ها</w:t>
      </w:r>
      <w:r w:rsidRPr="00AB06BF">
        <w:rPr>
          <w:rFonts w:ascii="Tahoma" w:hAnsi="Tahoma" w:cs="B Nazanin"/>
          <w:color w:val="333333"/>
          <w:rtl/>
        </w:rPr>
        <w:t xml:space="preserve"> </w:t>
      </w:r>
      <w:r w:rsidRPr="00AB06BF">
        <w:rPr>
          <w:rFonts w:ascii="Tahoma" w:hAnsi="Tahoma" w:cs="B Nazanin" w:hint="cs"/>
          <w:color w:val="333333"/>
          <w:rtl/>
        </w:rPr>
        <w:t>با</w:t>
      </w:r>
      <w:r w:rsidRPr="00AB06BF">
        <w:rPr>
          <w:rFonts w:ascii="Tahoma" w:hAnsi="Tahoma" w:cs="B Nazanin"/>
          <w:color w:val="333333"/>
          <w:rtl/>
        </w:rPr>
        <w:t xml:space="preserve"> </w:t>
      </w:r>
      <w:r w:rsidRPr="00AB06BF">
        <w:rPr>
          <w:rFonts w:ascii="Tahoma" w:hAnsi="Tahoma" w:cs="B Nazanin" w:hint="cs"/>
          <w:color w:val="333333"/>
          <w:rtl/>
        </w:rPr>
        <w:t>موضوعات</w:t>
      </w:r>
      <w:r w:rsidRPr="00AB06BF">
        <w:rPr>
          <w:rFonts w:ascii="Tahoma" w:hAnsi="Tahoma" w:cs="B Nazanin"/>
          <w:color w:val="333333"/>
          <w:rtl/>
        </w:rPr>
        <w:t xml:space="preserve"> </w:t>
      </w:r>
      <w:r w:rsidRPr="00AB06BF">
        <w:rPr>
          <w:rFonts w:ascii="Tahoma" w:hAnsi="Tahoma" w:cs="B Nazanin" w:hint="cs"/>
          <w:color w:val="333333"/>
          <w:rtl/>
        </w:rPr>
        <w:t>ذیل</w:t>
      </w:r>
      <w:r w:rsidRPr="00AB06BF">
        <w:rPr>
          <w:rFonts w:ascii="Tahoma" w:hAnsi="Tahoma" w:cs="B Nazanin"/>
          <w:color w:val="333333"/>
          <w:rtl/>
        </w:rPr>
        <w:t xml:space="preserve"> </w:t>
      </w:r>
      <w:r w:rsidRPr="00AB06BF">
        <w:rPr>
          <w:rFonts w:ascii="Tahoma" w:hAnsi="Tahoma" w:cs="B Nazanin" w:hint="cs"/>
          <w:color w:val="333333"/>
          <w:rtl/>
        </w:rPr>
        <w:t>می</w:t>
      </w:r>
      <w:r w:rsidRPr="00AB06BF">
        <w:rPr>
          <w:rFonts w:ascii="Tahoma" w:hAnsi="Tahoma" w:cs="B Nazanin"/>
          <w:color w:val="333333"/>
          <w:rtl/>
        </w:rPr>
        <w:t xml:space="preserve"> </w:t>
      </w:r>
      <w:r w:rsidRPr="00AB06BF">
        <w:rPr>
          <w:rFonts w:ascii="Tahoma" w:hAnsi="Tahoma" w:cs="B Nazanin" w:hint="cs"/>
          <w:color w:val="333333"/>
          <w:rtl/>
        </w:rPr>
        <w:t>نماید</w:t>
      </w:r>
      <w:r w:rsidRPr="00AB06BF">
        <w:rPr>
          <w:rFonts w:ascii="Tahoma" w:hAnsi="Tahoma" w:cs="B Nazanin"/>
          <w:color w:val="333333"/>
          <w:rtl/>
        </w:rPr>
        <w:t>:</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نظام</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های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تعلیم</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تربیت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در</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ورزش</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آموزش</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یادگیری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تربیت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بدنی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علوم</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ورزشی</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مدیریت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w:t>
      </w:r>
      <w:r w:rsidRPr="00AB06BF">
        <w:rPr>
          <w:rStyle w:val="Strong"/>
          <w:rFonts w:ascii="Tahoma" w:hAnsi="Tahoma" w:cs="B Nazanin"/>
          <w:b w:val="0"/>
          <w:bCs w:val="0"/>
          <w:color w:val="333333"/>
          <w:rtl/>
        </w:rPr>
        <w:t xml:space="preserve"> برنامه ریزی آموزشی، برنامه ریزی درسی، تکنولوژی و کیفیت خدمات آ</w:t>
      </w:r>
      <w:r>
        <w:rPr>
          <w:rStyle w:val="Strong"/>
          <w:rFonts w:ascii="Tahoma" w:hAnsi="Tahoma" w:cs="B Nazanin"/>
          <w:b w:val="0"/>
          <w:bCs w:val="0"/>
          <w:color w:val="333333"/>
          <w:rtl/>
        </w:rPr>
        <w:t>موزشی در تربیت بدنی</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چالش</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ها</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وفرصت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های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ورزش</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آموزشگاه</w:t>
      </w:r>
      <w:r>
        <w:rPr>
          <w:rStyle w:val="Strong"/>
          <w:rFonts w:ascii="Tahoma" w:hAnsi="Tahoma" w:cs="B Nazanin" w:hint="cs"/>
          <w:b w:val="0"/>
          <w:bCs w:val="0"/>
          <w:color w:val="333333"/>
          <w:rtl/>
        </w:rPr>
        <w:t xml:space="preserve"> </w:t>
      </w:r>
      <w:r w:rsidRPr="00AB06BF">
        <w:rPr>
          <w:rStyle w:val="Strong"/>
          <w:rFonts w:ascii="Tahoma" w:hAnsi="Tahoma" w:cs="B Nazanin" w:hint="cs"/>
          <w:b w:val="0"/>
          <w:bCs w:val="0"/>
          <w:color w:val="333333"/>
          <w:rtl/>
        </w:rPr>
        <w:t>ها</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نظام</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های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تعلیم</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وتربیت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معلم</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تربیت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بدنی</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آینده</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پژوهی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مطالعات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راهبردی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در</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تربیت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بدنی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وعلوم</w:t>
      </w:r>
      <w:r w:rsidRPr="00AB06BF">
        <w:rPr>
          <w:rStyle w:val="Strong"/>
          <w:rFonts w:ascii="Tahoma" w:hAnsi="Tahoma" w:cs="B Nazanin"/>
          <w:b w:val="0"/>
          <w:bCs w:val="0"/>
          <w:color w:val="333333"/>
          <w:rtl/>
        </w:rPr>
        <w:t xml:space="preserve"> ورزشی</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تربیت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بدنی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درحوزه</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علوم</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زیستی</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Pr>
          <w:rStyle w:val="Strong"/>
          <w:rFonts w:ascii="Cambria" w:hAnsi="Cambria" w:cs="Cambria" w:hint="cs"/>
          <w:b w:val="0"/>
          <w:bCs w:val="0"/>
          <w:color w:val="333333"/>
          <w:rtl/>
        </w:rPr>
        <w:t>        </w:t>
      </w:r>
      <w:r w:rsidRPr="00AB06BF">
        <w:rPr>
          <w:rStyle w:val="Strong"/>
          <w:rFonts w:ascii="Tahoma" w:hAnsi="Tahoma" w:cs="B Nazanin" w:hint="cs"/>
          <w:b w:val="0"/>
          <w:bCs w:val="0"/>
          <w:color w:val="333333"/>
          <w:rtl/>
        </w:rPr>
        <w:t>مطالعات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مبانی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اسلامی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در</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تربیت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بدنی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وعلوم</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ورزشی</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Pr>
          <w:rStyle w:val="Strong"/>
          <w:rFonts w:ascii="Cambria" w:hAnsi="Cambria" w:cs="Cambria" w:hint="cs"/>
          <w:b w:val="0"/>
          <w:bCs w:val="0"/>
          <w:color w:val="333333"/>
          <w:rtl/>
        </w:rPr>
        <w:t>      </w:t>
      </w:r>
      <w:r w:rsidRPr="00AB06BF">
        <w:rPr>
          <w:rStyle w:val="Strong"/>
          <w:rFonts w:ascii="Tahoma" w:hAnsi="Tahoma" w:cs="B Nazanin" w:hint="cs"/>
          <w:b w:val="0"/>
          <w:bCs w:val="0"/>
          <w:color w:val="333333"/>
          <w:rtl/>
        </w:rPr>
        <w:t>فلسفه</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تاریخ</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تربیت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بدنی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علوم</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ورزشی</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sz w:val="22"/>
          <w:szCs w:val="22"/>
          <w:rtl/>
        </w:rPr>
      </w:pPr>
      <w:r w:rsidRPr="00AB06BF">
        <w:rPr>
          <w:rStyle w:val="Strong"/>
          <w:rFonts w:ascii="Tahoma" w:hAnsi="Tahoma" w:cs="B Nazanin"/>
          <w:b w:val="0"/>
          <w:bCs w:val="0"/>
          <w:color w:val="333333"/>
          <w:rtl/>
        </w:rPr>
        <w:t>-</w:t>
      </w:r>
      <w:r>
        <w:rPr>
          <w:rStyle w:val="Strong"/>
          <w:rFonts w:ascii="Cambria" w:hAnsi="Cambria" w:cs="Cambria" w:hint="cs"/>
          <w:b w:val="0"/>
          <w:bCs w:val="0"/>
          <w:color w:val="333333"/>
          <w:rtl/>
        </w:rPr>
        <w:t> </w:t>
      </w:r>
      <w:r w:rsidRPr="00AB06BF">
        <w:rPr>
          <w:rStyle w:val="Strong"/>
          <w:rFonts w:ascii="Tahoma" w:hAnsi="Tahoma" w:cs="B Nazanin" w:hint="cs"/>
          <w:b w:val="0"/>
          <w:bCs w:val="0"/>
          <w:color w:val="333333"/>
          <w:sz w:val="22"/>
          <w:szCs w:val="22"/>
          <w:rtl/>
        </w:rPr>
        <w:t>جامعه</w:t>
      </w:r>
      <w:r w:rsidRPr="00AB06BF">
        <w:rPr>
          <w:rStyle w:val="Strong"/>
          <w:rFonts w:ascii="Tahoma" w:hAnsi="Tahoma" w:cs="B Nazanin"/>
          <w:b w:val="0"/>
          <w:bCs w:val="0"/>
          <w:color w:val="333333"/>
          <w:sz w:val="22"/>
          <w:szCs w:val="22"/>
          <w:rtl/>
        </w:rPr>
        <w:t xml:space="preserve"> </w:t>
      </w:r>
      <w:r w:rsidRPr="00AB06BF">
        <w:rPr>
          <w:rStyle w:val="Strong"/>
          <w:rFonts w:ascii="Tahoma" w:hAnsi="Tahoma" w:cs="B Nazanin" w:hint="cs"/>
          <w:b w:val="0"/>
          <w:bCs w:val="0"/>
          <w:color w:val="333333"/>
          <w:sz w:val="22"/>
          <w:szCs w:val="22"/>
          <w:rtl/>
        </w:rPr>
        <w:t>شناسی</w:t>
      </w:r>
      <w:r w:rsidRPr="00AB06BF">
        <w:rPr>
          <w:rStyle w:val="Strong"/>
          <w:rFonts w:ascii="Tahoma" w:hAnsi="Tahoma" w:cs="B Nazanin"/>
          <w:b w:val="0"/>
          <w:bCs w:val="0"/>
          <w:color w:val="333333"/>
          <w:sz w:val="22"/>
          <w:szCs w:val="22"/>
          <w:rtl/>
        </w:rPr>
        <w:t xml:space="preserve"> </w:t>
      </w:r>
      <w:r w:rsidRPr="00AB06BF">
        <w:rPr>
          <w:rStyle w:val="Strong"/>
          <w:rFonts w:ascii="Tahoma" w:hAnsi="Tahoma" w:cs="B Nazanin" w:hint="cs"/>
          <w:b w:val="0"/>
          <w:bCs w:val="0"/>
          <w:color w:val="333333"/>
          <w:sz w:val="22"/>
          <w:szCs w:val="22"/>
          <w:rtl/>
        </w:rPr>
        <w:t>و</w:t>
      </w:r>
      <w:r w:rsidRPr="00AB06BF">
        <w:rPr>
          <w:rStyle w:val="Strong"/>
          <w:rFonts w:ascii="Tahoma" w:hAnsi="Tahoma" w:cs="B Nazanin"/>
          <w:b w:val="0"/>
          <w:bCs w:val="0"/>
          <w:color w:val="333333"/>
          <w:sz w:val="22"/>
          <w:szCs w:val="22"/>
          <w:rtl/>
        </w:rPr>
        <w:t xml:space="preserve"> </w:t>
      </w:r>
      <w:r w:rsidRPr="00AB06BF">
        <w:rPr>
          <w:rStyle w:val="Strong"/>
          <w:rFonts w:ascii="Tahoma" w:hAnsi="Tahoma" w:cs="B Nazanin" w:hint="cs"/>
          <w:b w:val="0"/>
          <w:bCs w:val="0"/>
          <w:color w:val="333333"/>
          <w:sz w:val="22"/>
          <w:szCs w:val="22"/>
          <w:rtl/>
        </w:rPr>
        <w:t>روانشناسی</w:t>
      </w:r>
      <w:r w:rsidRPr="00AB06BF">
        <w:rPr>
          <w:rStyle w:val="Strong"/>
          <w:rFonts w:ascii="Tahoma" w:hAnsi="Tahoma" w:cs="B Nazanin"/>
          <w:b w:val="0"/>
          <w:bCs w:val="0"/>
          <w:color w:val="333333"/>
          <w:sz w:val="22"/>
          <w:szCs w:val="22"/>
          <w:rtl/>
        </w:rPr>
        <w:t xml:space="preserve"> </w:t>
      </w:r>
      <w:r w:rsidRPr="00AB06BF">
        <w:rPr>
          <w:rStyle w:val="Strong"/>
          <w:rFonts w:ascii="Tahoma" w:hAnsi="Tahoma" w:cs="B Nazanin" w:hint="cs"/>
          <w:b w:val="0"/>
          <w:bCs w:val="0"/>
          <w:color w:val="333333"/>
          <w:sz w:val="22"/>
          <w:szCs w:val="22"/>
          <w:rtl/>
        </w:rPr>
        <w:t>تعلیم</w:t>
      </w:r>
      <w:r w:rsidRPr="00AB06BF">
        <w:rPr>
          <w:rStyle w:val="Strong"/>
          <w:rFonts w:ascii="Tahoma" w:hAnsi="Tahoma" w:cs="B Nazanin"/>
          <w:b w:val="0"/>
          <w:bCs w:val="0"/>
          <w:color w:val="333333"/>
          <w:sz w:val="22"/>
          <w:szCs w:val="22"/>
          <w:rtl/>
        </w:rPr>
        <w:t xml:space="preserve"> </w:t>
      </w:r>
      <w:r w:rsidRPr="00AB06BF">
        <w:rPr>
          <w:rStyle w:val="Strong"/>
          <w:rFonts w:ascii="Tahoma" w:hAnsi="Tahoma" w:cs="B Nazanin" w:hint="cs"/>
          <w:b w:val="0"/>
          <w:bCs w:val="0"/>
          <w:color w:val="333333"/>
          <w:sz w:val="22"/>
          <w:szCs w:val="22"/>
          <w:rtl/>
        </w:rPr>
        <w:t>و</w:t>
      </w:r>
      <w:r w:rsidRPr="00AB06BF">
        <w:rPr>
          <w:rStyle w:val="Strong"/>
          <w:rFonts w:ascii="Tahoma" w:hAnsi="Tahoma" w:cs="B Nazanin"/>
          <w:b w:val="0"/>
          <w:bCs w:val="0"/>
          <w:color w:val="333333"/>
          <w:sz w:val="22"/>
          <w:szCs w:val="22"/>
          <w:rtl/>
        </w:rPr>
        <w:t xml:space="preserve"> </w:t>
      </w:r>
      <w:r w:rsidRPr="00AB06BF">
        <w:rPr>
          <w:rStyle w:val="Strong"/>
          <w:rFonts w:ascii="Tahoma" w:hAnsi="Tahoma" w:cs="B Nazanin" w:hint="cs"/>
          <w:b w:val="0"/>
          <w:bCs w:val="0"/>
          <w:color w:val="333333"/>
          <w:sz w:val="22"/>
          <w:szCs w:val="22"/>
          <w:rtl/>
        </w:rPr>
        <w:t>تربیت</w:t>
      </w:r>
      <w:r w:rsidRPr="00AB06BF">
        <w:rPr>
          <w:rStyle w:val="Strong"/>
          <w:rFonts w:ascii="Tahoma" w:hAnsi="Tahoma" w:cs="B Nazanin"/>
          <w:b w:val="0"/>
          <w:bCs w:val="0"/>
          <w:color w:val="333333"/>
          <w:sz w:val="22"/>
          <w:szCs w:val="22"/>
          <w:rtl/>
        </w:rPr>
        <w:t xml:space="preserve"> </w:t>
      </w:r>
      <w:r w:rsidRPr="00AB06BF">
        <w:rPr>
          <w:rStyle w:val="Strong"/>
          <w:rFonts w:ascii="Tahoma" w:hAnsi="Tahoma" w:cs="B Nazanin" w:hint="cs"/>
          <w:b w:val="0"/>
          <w:bCs w:val="0"/>
          <w:color w:val="333333"/>
          <w:sz w:val="22"/>
          <w:szCs w:val="22"/>
          <w:rtl/>
        </w:rPr>
        <w:t>در</w:t>
      </w:r>
      <w:r w:rsidRPr="00AB06BF">
        <w:rPr>
          <w:rStyle w:val="Strong"/>
          <w:rFonts w:ascii="Tahoma" w:hAnsi="Tahoma" w:cs="B Nazanin"/>
          <w:b w:val="0"/>
          <w:bCs w:val="0"/>
          <w:color w:val="333333"/>
          <w:sz w:val="22"/>
          <w:szCs w:val="22"/>
          <w:rtl/>
        </w:rPr>
        <w:t xml:space="preserve"> </w:t>
      </w:r>
      <w:r w:rsidRPr="00AB06BF">
        <w:rPr>
          <w:rStyle w:val="Strong"/>
          <w:rFonts w:ascii="Tahoma" w:hAnsi="Tahoma" w:cs="B Nazanin" w:hint="cs"/>
          <w:b w:val="0"/>
          <w:bCs w:val="0"/>
          <w:color w:val="333333"/>
          <w:sz w:val="22"/>
          <w:szCs w:val="22"/>
          <w:rtl/>
        </w:rPr>
        <w:t>حوزه</w:t>
      </w:r>
      <w:r w:rsidRPr="00AB06BF">
        <w:rPr>
          <w:rStyle w:val="Strong"/>
          <w:rFonts w:ascii="Tahoma" w:hAnsi="Tahoma" w:cs="B Nazanin"/>
          <w:b w:val="0"/>
          <w:bCs w:val="0"/>
          <w:color w:val="333333"/>
          <w:sz w:val="22"/>
          <w:szCs w:val="22"/>
          <w:rtl/>
        </w:rPr>
        <w:t xml:space="preserve"> </w:t>
      </w:r>
      <w:r w:rsidRPr="00AB06BF">
        <w:rPr>
          <w:rStyle w:val="Strong"/>
          <w:rFonts w:ascii="Tahoma" w:hAnsi="Tahoma" w:cs="B Nazanin" w:hint="cs"/>
          <w:b w:val="0"/>
          <w:bCs w:val="0"/>
          <w:color w:val="333333"/>
          <w:sz w:val="22"/>
          <w:szCs w:val="22"/>
          <w:rtl/>
        </w:rPr>
        <w:t>ورزش</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مدیریت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دانش</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سرمایه</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های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اجتماعی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در</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ورزش</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مطالعات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فرهنگی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در</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محیط</w:t>
      </w:r>
      <w:r w:rsidRPr="00AB06BF">
        <w:rPr>
          <w:rStyle w:val="Strong"/>
          <w:rFonts w:ascii="Tahoma" w:hAnsi="Tahoma" w:cs="B Nazanin"/>
          <w:b w:val="0"/>
          <w:bCs w:val="0"/>
          <w:color w:val="333333"/>
          <w:rtl/>
        </w:rPr>
        <w:softHyphen/>
      </w:r>
      <w:r w:rsidRPr="00AB06BF">
        <w:rPr>
          <w:rStyle w:val="Strong"/>
          <w:rFonts w:ascii="Tahoma" w:hAnsi="Tahoma" w:cs="B Nazanin" w:hint="cs"/>
          <w:b w:val="0"/>
          <w:bCs w:val="0"/>
          <w:color w:val="333333"/>
          <w:rtl/>
        </w:rPr>
        <w:t>های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ورزشی</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سواد</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حرکتی</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ورزشی</w:t>
      </w:r>
    </w:p>
    <w:p w:rsidR="00AB06BF" w:rsidRPr="00AB06BF" w:rsidRDefault="00AB06BF" w:rsidP="00AB06BF">
      <w:pPr>
        <w:pStyle w:val="NormalWeb"/>
        <w:bidi/>
        <w:spacing w:before="15" w:beforeAutospacing="0" w:after="15" w:afterAutospacing="0" w:line="240" w:lineRule="atLeast"/>
        <w:ind w:left="15" w:right="15"/>
        <w:rPr>
          <w:rFonts w:ascii="Tahoma" w:hAnsi="Tahoma" w:cs="B Nazanin"/>
          <w:color w:val="333333"/>
          <w:rtl/>
        </w:rPr>
      </w:pPr>
      <w:r w:rsidRPr="00AB06BF">
        <w:rPr>
          <w:rStyle w:val="Strong"/>
          <w:rFonts w:ascii="Tahoma" w:hAnsi="Tahoma" w:cs="B Nazanin"/>
          <w:b w:val="0"/>
          <w:bCs w:val="0"/>
          <w:color w:val="333333"/>
          <w:rtl/>
        </w:rPr>
        <w:t>-</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مطالعات</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حقوق</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w:t>
      </w:r>
      <w:r w:rsidRPr="00AB06BF">
        <w:rPr>
          <w:rStyle w:val="Strong"/>
          <w:rFonts w:ascii="Cambria" w:hAnsi="Cambria" w:cs="Cambria" w:hint="cs"/>
          <w:b w:val="0"/>
          <w:bCs w:val="0"/>
          <w:color w:val="333333"/>
          <w:rtl/>
        </w:rPr>
        <w:t> </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اخلاق</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در</w:t>
      </w:r>
      <w:r w:rsidRPr="00AB06BF">
        <w:rPr>
          <w:rStyle w:val="Strong"/>
          <w:rFonts w:ascii="Tahoma" w:hAnsi="Tahoma" w:cs="B Nazanin"/>
          <w:b w:val="0"/>
          <w:bCs w:val="0"/>
          <w:color w:val="333333"/>
          <w:rtl/>
        </w:rPr>
        <w:t xml:space="preserve"> </w:t>
      </w:r>
      <w:r w:rsidRPr="00AB06BF">
        <w:rPr>
          <w:rStyle w:val="Strong"/>
          <w:rFonts w:ascii="Tahoma" w:hAnsi="Tahoma" w:cs="B Nazanin" w:hint="cs"/>
          <w:b w:val="0"/>
          <w:bCs w:val="0"/>
          <w:color w:val="333333"/>
          <w:rtl/>
        </w:rPr>
        <w:t>ورزش</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Pr>
          <w:rFonts w:ascii="Tahoma" w:hAnsi="Tahoma" w:cs="B Nazanin" w:hint="cs"/>
          <w:color w:val="333333"/>
          <w:rtl/>
        </w:rPr>
        <w:t>-------------------------------------------------------------------------------------------</w:t>
      </w:r>
    </w:p>
    <w:p w:rsidR="00AB06BF" w:rsidRPr="00A8402E" w:rsidRDefault="00A8402E" w:rsidP="00AB06BF">
      <w:pPr>
        <w:pStyle w:val="NormalWeb"/>
        <w:bidi/>
        <w:spacing w:before="15" w:beforeAutospacing="0" w:after="15" w:afterAutospacing="0" w:line="240" w:lineRule="atLeast"/>
        <w:ind w:left="15" w:right="15"/>
        <w:rPr>
          <w:rFonts w:ascii="Tahoma" w:hAnsi="Tahoma" w:cs="B Nazanin" w:hint="cs"/>
          <w:color w:val="333333"/>
          <w:rtl/>
        </w:rPr>
      </w:pPr>
      <w:r>
        <w:rPr>
          <w:noProof/>
        </w:rPr>
        <w:drawing>
          <wp:anchor distT="0" distB="0" distL="114300" distR="114300" simplePos="0" relativeHeight="251670528" behindDoc="0" locked="0" layoutInCell="1" allowOverlap="1">
            <wp:simplePos x="0" y="0"/>
            <wp:positionH relativeFrom="column">
              <wp:posOffset>2695575</wp:posOffset>
            </wp:positionH>
            <wp:positionV relativeFrom="paragraph">
              <wp:posOffset>3175</wp:posOffset>
            </wp:positionV>
            <wp:extent cx="3031200" cy="2019600"/>
            <wp:effectExtent l="0" t="0" r="0" b="0"/>
            <wp:wrapThrough wrapText="bothSides">
              <wp:wrapPolygon edited="0">
                <wp:start x="0" y="0"/>
                <wp:lineTo x="0" y="21396"/>
                <wp:lineTo x="21451" y="21396"/>
                <wp:lineTo x="21451" y="0"/>
                <wp:lineTo x="0" y="0"/>
              </wp:wrapPolygon>
            </wp:wrapThrough>
            <wp:docPr id="7" name="Picture 7" descr="پژوهش در آموزش مطالعات اجتماع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پژوهش در آموزش مطالعات اجتماع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1200" cy="201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6BF" w:rsidRPr="00A8402E">
        <w:rPr>
          <w:rFonts w:ascii="Tahoma" w:hAnsi="Tahoma" w:cs="B Nazanin" w:hint="cs"/>
          <w:color w:val="333333"/>
          <w:rtl/>
        </w:rPr>
        <w:t>اهداف نشریه</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Pr>
      </w:pPr>
      <w:r w:rsidRPr="00A8402E">
        <w:rPr>
          <w:rStyle w:val="Strong"/>
          <w:rFonts w:ascii="Tahoma" w:hAnsi="Tahoma" w:cs="B Nazanin" w:hint="cs"/>
          <w:b w:val="0"/>
          <w:bCs w:val="0"/>
          <w:color w:val="333300"/>
          <w:rtl/>
        </w:rPr>
        <w:t>1ـ برنامه ریزی درسی در آموزش مطالعات اجتماعی</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tl/>
        </w:rPr>
      </w:pPr>
      <w:r w:rsidRPr="00A8402E">
        <w:rPr>
          <w:rStyle w:val="Strong"/>
          <w:rFonts w:ascii="Tahoma" w:hAnsi="Tahoma" w:cs="B Nazanin" w:hint="cs"/>
          <w:b w:val="0"/>
          <w:bCs w:val="0"/>
          <w:color w:val="333300"/>
          <w:rtl/>
        </w:rPr>
        <w:t>2ـ اسناد بالادستی و آموزش مطالعات اجتماعی</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tl/>
        </w:rPr>
      </w:pPr>
      <w:r w:rsidRPr="00A8402E">
        <w:rPr>
          <w:rStyle w:val="Strong"/>
          <w:rFonts w:ascii="Tahoma" w:hAnsi="Tahoma" w:cs="B Nazanin" w:hint="cs"/>
          <w:b w:val="0"/>
          <w:bCs w:val="0"/>
          <w:color w:val="333300"/>
          <w:rtl/>
        </w:rPr>
        <w:t>3ـ مکاتب و نظریه های یادگیری در آموزش مطالعات اجتماعی</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tl/>
        </w:rPr>
      </w:pPr>
      <w:r w:rsidRPr="00A8402E">
        <w:rPr>
          <w:rStyle w:val="Strong"/>
          <w:rFonts w:ascii="Tahoma" w:hAnsi="Tahoma" w:cs="B Nazanin" w:hint="cs"/>
          <w:b w:val="0"/>
          <w:bCs w:val="0"/>
          <w:color w:val="333300"/>
          <w:rtl/>
        </w:rPr>
        <w:t>4ـ جهانی سازی و آموزش مطالعات اجتماعی</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tl/>
        </w:rPr>
      </w:pPr>
      <w:r w:rsidRPr="00A8402E">
        <w:rPr>
          <w:rStyle w:val="Strong"/>
          <w:rFonts w:ascii="Tahoma" w:hAnsi="Tahoma" w:cs="B Nazanin" w:hint="cs"/>
          <w:b w:val="0"/>
          <w:bCs w:val="0"/>
          <w:color w:val="333300"/>
          <w:rtl/>
        </w:rPr>
        <w:t>5ـ تربیت شهروندی و آموزش مطالعات اجتماعی</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tl/>
        </w:rPr>
      </w:pPr>
      <w:r w:rsidRPr="00A8402E">
        <w:rPr>
          <w:rStyle w:val="Strong"/>
          <w:rFonts w:ascii="Tahoma" w:hAnsi="Tahoma" w:cs="B Nazanin" w:hint="cs"/>
          <w:b w:val="0"/>
          <w:bCs w:val="0"/>
          <w:color w:val="333300"/>
          <w:rtl/>
        </w:rPr>
        <w:t>6ـ مطالعات تطبیقی در آموزش مطالعات اجتماعی</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tl/>
        </w:rPr>
      </w:pPr>
      <w:r w:rsidRPr="00A8402E">
        <w:rPr>
          <w:rStyle w:val="Strong"/>
          <w:rFonts w:ascii="Tahoma" w:hAnsi="Tahoma" w:cs="B Nazanin" w:hint="cs"/>
          <w:b w:val="0"/>
          <w:bCs w:val="0"/>
          <w:color w:val="333300"/>
          <w:rtl/>
        </w:rPr>
        <w:t>7ـ نقش نهادها، مؤسسات، رسانه</w:t>
      </w:r>
      <w:r w:rsidRPr="00A8402E">
        <w:rPr>
          <w:rStyle w:val="Strong"/>
          <w:rFonts w:ascii="Cambria" w:hAnsi="Cambria" w:cs="Cambria" w:hint="cs"/>
          <w:b w:val="0"/>
          <w:bCs w:val="0"/>
          <w:color w:val="333300"/>
          <w:rtl/>
        </w:rPr>
        <w:t> </w:t>
      </w:r>
      <w:r w:rsidRPr="00A8402E">
        <w:rPr>
          <w:rStyle w:val="Strong"/>
          <w:rFonts w:ascii="Tahoma" w:hAnsi="Tahoma" w:cs="B Nazanin" w:hint="cs"/>
          <w:b w:val="0"/>
          <w:bCs w:val="0"/>
          <w:color w:val="333300"/>
          <w:rtl/>
        </w:rPr>
        <w:t xml:space="preserve"> و محیط های رسمی و غیر رسمی</w:t>
      </w:r>
      <w:r w:rsidRPr="00A8402E">
        <w:rPr>
          <w:rStyle w:val="Strong"/>
          <w:rFonts w:ascii="Cambria" w:hAnsi="Cambria" w:cs="Cambria" w:hint="cs"/>
          <w:b w:val="0"/>
          <w:bCs w:val="0"/>
          <w:color w:val="333300"/>
          <w:rtl/>
        </w:rPr>
        <w:t> </w:t>
      </w:r>
      <w:r w:rsidRPr="00A8402E">
        <w:rPr>
          <w:rStyle w:val="Strong"/>
          <w:rFonts w:ascii="Tahoma" w:hAnsi="Tahoma" w:cs="B Nazanin" w:hint="cs"/>
          <w:b w:val="0"/>
          <w:bCs w:val="0"/>
          <w:color w:val="333300"/>
          <w:rtl/>
        </w:rPr>
        <w:t xml:space="preserve"> در آموزش مطالعات اجتماعی</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tl/>
        </w:rPr>
      </w:pPr>
      <w:r w:rsidRPr="00A8402E">
        <w:rPr>
          <w:rStyle w:val="Strong"/>
          <w:rFonts w:ascii="Tahoma" w:hAnsi="Tahoma" w:cs="B Nazanin" w:hint="cs"/>
          <w:b w:val="0"/>
          <w:bCs w:val="0"/>
          <w:color w:val="333300"/>
          <w:rtl/>
        </w:rPr>
        <w:t>8ـ تفکر خلاق و تفکر انتقادی در آموزش مطالعات اجتماعی</w:t>
      </w:r>
      <w:r w:rsidRPr="00A8402E">
        <w:rPr>
          <w:rStyle w:val="Strong"/>
          <w:rFonts w:ascii="Cambria" w:hAnsi="Cambria" w:cs="Cambria" w:hint="cs"/>
          <w:b w:val="0"/>
          <w:bCs w:val="0"/>
          <w:color w:val="333300"/>
          <w:rtl/>
        </w:rPr>
        <w:t>       </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tl/>
        </w:rPr>
      </w:pPr>
      <w:r w:rsidRPr="00A8402E">
        <w:rPr>
          <w:rStyle w:val="Strong"/>
          <w:rFonts w:ascii="Tahoma" w:hAnsi="Tahoma" w:cs="B Nazanin" w:hint="cs"/>
          <w:b w:val="0"/>
          <w:bCs w:val="0"/>
          <w:color w:val="333300"/>
          <w:rtl/>
        </w:rPr>
        <w:t>9ـ چالش های آموزش مطالعات اجتماعی</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tl/>
        </w:rPr>
      </w:pPr>
      <w:r w:rsidRPr="00A8402E">
        <w:rPr>
          <w:rStyle w:val="Strong"/>
          <w:rFonts w:ascii="Tahoma" w:hAnsi="Tahoma" w:cs="B Nazanin" w:hint="cs"/>
          <w:b w:val="0"/>
          <w:bCs w:val="0"/>
          <w:color w:val="333300"/>
          <w:rtl/>
        </w:rPr>
        <w:t>10ـ سنجش و ارزشیابی در آموزش مطالعات اجتماعی</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tl/>
        </w:rPr>
      </w:pPr>
      <w:r w:rsidRPr="00A8402E">
        <w:rPr>
          <w:rStyle w:val="Strong"/>
          <w:rFonts w:ascii="Tahoma" w:hAnsi="Tahoma" w:cs="B Nazanin" w:hint="cs"/>
          <w:b w:val="0"/>
          <w:bCs w:val="0"/>
          <w:color w:val="333300"/>
          <w:rtl/>
        </w:rPr>
        <w:t>11ـ مواد آموزشی و کتاب های درسی در آموزش مطالعات اجتماعی</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tl/>
        </w:rPr>
      </w:pPr>
      <w:r w:rsidRPr="00A8402E">
        <w:rPr>
          <w:rStyle w:val="Strong"/>
          <w:rFonts w:ascii="Tahoma" w:hAnsi="Tahoma" w:cs="B Nazanin" w:hint="cs"/>
          <w:b w:val="0"/>
          <w:bCs w:val="0"/>
          <w:color w:val="333300"/>
          <w:rtl/>
        </w:rPr>
        <w:t>12ـ طراحی آموزشی در آموزش مطالعات اجتماعی</w:t>
      </w:r>
    </w:p>
    <w:p w:rsidR="00AB06BF" w:rsidRPr="00A8402E" w:rsidRDefault="00AB06BF" w:rsidP="00AB06BF">
      <w:pPr>
        <w:pStyle w:val="NormalWeb"/>
        <w:bidi/>
        <w:spacing w:before="15" w:beforeAutospacing="0" w:after="15" w:afterAutospacing="0" w:line="240" w:lineRule="atLeast"/>
        <w:ind w:left="15" w:right="15"/>
        <w:rPr>
          <w:rFonts w:ascii="Tahoma" w:hAnsi="Tahoma" w:cs="B Nazanin"/>
          <w:color w:val="333333"/>
          <w:sz w:val="18"/>
          <w:szCs w:val="18"/>
          <w:rtl/>
        </w:rPr>
      </w:pPr>
      <w:r w:rsidRPr="00A8402E">
        <w:rPr>
          <w:rStyle w:val="Strong"/>
          <w:rFonts w:ascii="Tahoma" w:hAnsi="Tahoma" w:cs="B Nazanin" w:hint="cs"/>
          <w:b w:val="0"/>
          <w:bCs w:val="0"/>
          <w:color w:val="333300"/>
          <w:rtl/>
        </w:rPr>
        <w:t>13ـ الگوها و روش های تدریس در آموزش مطالعات اجتماعی</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Pr>
      </w:pPr>
      <w:r>
        <w:rPr>
          <w:noProof/>
        </w:rPr>
        <w:lastRenderedPageBreak/>
        <w:drawing>
          <wp:anchor distT="0" distB="0" distL="114300" distR="114300" simplePos="0" relativeHeight="251671552" behindDoc="0" locked="0" layoutInCell="1" allowOverlap="1">
            <wp:simplePos x="0" y="0"/>
            <wp:positionH relativeFrom="column">
              <wp:posOffset>3400425</wp:posOffset>
            </wp:positionH>
            <wp:positionV relativeFrom="paragraph">
              <wp:posOffset>0</wp:posOffset>
            </wp:positionV>
            <wp:extent cx="2318400" cy="3088800"/>
            <wp:effectExtent l="0" t="0" r="5715" b="0"/>
            <wp:wrapThrough wrapText="bothSides">
              <wp:wrapPolygon edited="0">
                <wp:start x="0" y="0"/>
                <wp:lineTo x="0" y="21449"/>
                <wp:lineTo x="21476" y="21449"/>
                <wp:lineTo x="21476" y="0"/>
                <wp:lineTo x="0" y="0"/>
              </wp:wrapPolygon>
            </wp:wrapThrough>
            <wp:docPr id="8" name="Picture 8" descr="پژوهش در تربیت مع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پژوهش در تربیت معل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8400" cy="308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02E">
        <w:rPr>
          <w:rStyle w:val="Strong"/>
          <w:rFonts w:ascii="Tahoma" w:hAnsi="Tahoma" w:cs="B Nazanin" w:hint="cs"/>
          <w:b w:val="0"/>
          <w:bCs w:val="0"/>
          <w:color w:val="0000FF"/>
          <w:rtl/>
        </w:rPr>
        <w:t>اهداف</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1 . بسط دانش بومی و به اشتراک‌گذاری تجارب و دیدگاه‌های صاحب‌نظران تربیت معلم در سطح ملی</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2 .ایجاد فرصت برای بازخوانی انتقادی سنت‌های تربیت معلم در ایران و جهان</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3 .</w:t>
      </w:r>
      <w:r w:rsidRPr="00A8402E">
        <w:rPr>
          <w:rFonts w:ascii="Cambria" w:hAnsi="Cambria" w:cs="Cambria" w:hint="cs"/>
          <w:color w:val="333333"/>
          <w:rtl/>
        </w:rPr>
        <w:t> </w:t>
      </w:r>
      <w:r w:rsidRPr="00A8402E">
        <w:rPr>
          <w:rFonts w:ascii="Tahoma" w:hAnsi="Tahoma" w:cs="B Nazanin" w:hint="cs"/>
          <w:color w:val="333333"/>
          <w:rtl/>
        </w:rPr>
        <w:t xml:space="preserve"> ایجاد بستر برای سیاست‌گذاری</w:t>
      </w:r>
      <w:r w:rsidRPr="00A8402E">
        <w:rPr>
          <w:rFonts w:ascii="Cambria" w:hAnsi="Cambria" w:cs="Cambria" w:hint="cs"/>
          <w:color w:val="333333"/>
          <w:rtl/>
        </w:rPr>
        <w:t> </w:t>
      </w:r>
      <w:r w:rsidRPr="00A8402E">
        <w:rPr>
          <w:rFonts w:ascii="Tahoma" w:hAnsi="Tahoma" w:cs="B Nazanin" w:hint="cs"/>
          <w:color w:val="333333"/>
          <w:rtl/>
        </w:rPr>
        <w:t xml:space="preserve"> و برنامه‌ریزی در تربیت معلم</w:t>
      </w:r>
      <w:r w:rsidRPr="00A8402E">
        <w:rPr>
          <w:rFonts w:ascii="Cambria" w:hAnsi="Cambria" w:cs="Cambria" w:hint="cs"/>
          <w:color w:val="333333"/>
          <w:rtl/>
        </w:rPr>
        <w:t> </w:t>
      </w:r>
      <w:r w:rsidRPr="00A8402E">
        <w:rPr>
          <w:rFonts w:ascii="Tahoma" w:hAnsi="Tahoma" w:cs="B Nazanin" w:hint="cs"/>
          <w:color w:val="333333"/>
          <w:rtl/>
        </w:rPr>
        <w:t xml:space="preserve"> و دستیابی به کیفیت برتر</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4 .کمک به رسمیت یافتن تربیت معلم به عنوان یک عرصه تخصصی در جامعه علمی ایران</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5. توسعه رویکرد بین رشته‌ای قلمرو مطالعاتی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Style w:val="Strong"/>
          <w:rFonts w:ascii="Cambria" w:hAnsi="Cambria" w:cs="Cambria" w:hint="cs"/>
          <w:b w:val="0"/>
          <w:bCs w:val="0"/>
          <w:color w:val="0000FF"/>
          <w:rtl/>
        </w:rPr>
        <w:t> </w:t>
      </w:r>
      <w:r w:rsidRPr="00A8402E">
        <w:rPr>
          <w:rStyle w:val="Strong"/>
          <w:rFonts w:ascii="Tahoma" w:hAnsi="Tahoma" w:cs="B Nazanin" w:hint="cs"/>
          <w:b w:val="0"/>
          <w:bCs w:val="0"/>
          <w:color w:val="0000FF"/>
          <w:rtl/>
        </w:rPr>
        <w:t>محورهای پذیرش مقالات</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Style w:val="Strong"/>
          <w:rFonts w:ascii="Tahoma" w:hAnsi="Tahoma" w:cs="B Nazanin" w:hint="cs"/>
          <w:b w:val="0"/>
          <w:bCs w:val="0"/>
          <w:color w:val="333333"/>
          <w:rtl/>
        </w:rPr>
        <w:t>الف) اسناد فرادستی و مبانی در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سند تحول بنیادین و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نقشه جامع علمی کشور و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سند دانشگاه اسلامی و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اساسنامه دانشگاه فرهنگیان و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سند برنامه درسی ملی و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تاریخ تحول تربیت معلم در ایران و جهان</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فلسفه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xml:space="preserve">- </w:t>
      </w:r>
      <w:r w:rsidRPr="00A8402E">
        <w:rPr>
          <w:rFonts w:ascii="Cambria" w:hAnsi="Cambria" w:cs="Cambria" w:hint="cs"/>
          <w:color w:val="333333"/>
          <w:rtl/>
        </w:rPr>
        <w:t>  </w:t>
      </w:r>
      <w:r w:rsidRPr="00A8402E">
        <w:rPr>
          <w:rFonts w:ascii="Tahoma" w:hAnsi="Tahoma" w:cs="B Nazanin" w:hint="cs"/>
          <w:color w:val="333333"/>
          <w:rtl/>
        </w:rPr>
        <w:t>آینده‌پژوهی در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Style w:val="Strong"/>
          <w:rFonts w:ascii="Tahoma" w:hAnsi="Tahoma" w:cs="B Nazanin" w:hint="cs"/>
          <w:b w:val="0"/>
          <w:bCs w:val="0"/>
          <w:color w:val="333333"/>
          <w:rtl/>
        </w:rPr>
        <w:t>ب) آموزش و برنامه‌های درسی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برنامه‌های درسی در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نقش و جایگاه کارورزی</w:t>
      </w:r>
      <w:r w:rsidRPr="00A8402E">
        <w:rPr>
          <w:rFonts w:ascii="Cambria" w:hAnsi="Cambria" w:cs="Cambria" w:hint="cs"/>
          <w:color w:val="333333"/>
          <w:rtl/>
        </w:rPr>
        <w:t> </w:t>
      </w:r>
      <w:r w:rsidRPr="00A8402E">
        <w:rPr>
          <w:rFonts w:ascii="Tahoma" w:hAnsi="Tahoma" w:cs="B Nazanin" w:hint="cs"/>
          <w:color w:val="333333"/>
          <w:rtl/>
        </w:rPr>
        <w:t xml:space="preserve"> و کارآموزی در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جایگاه و نقش برنامه‌های درسی غیررسمی</w:t>
      </w:r>
      <w:r w:rsidRPr="00A8402E">
        <w:rPr>
          <w:rFonts w:ascii="Cambria" w:hAnsi="Cambria" w:cs="Cambria" w:hint="cs"/>
          <w:color w:val="333333"/>
          <w:rtl/>
        </w:rPr>
        <w:t> </w:t>
      </w:r>
      <w:r w:rsidRPr="00A8402E">
        <w:rPr>
          <w:rFonts w:ascii="Tahoma" w:hAnsi="Tahoma" w:cs="B Nazanin" w:hint="cs"/>
          <w:color w:val="333333"/>
          <w:rtl/>
        </w:rPr>
        <w:t>(انتخابی/ اختیاری) در دستیابی به شایستگی‌های معلمی</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تربیت معلم در حوزه‌های خاص (تربیت معلم چندپایه- تربیت معلم چندموضوعی- تربیت معلم روستایی و عشایری، آموزش و پرورش استثنایی)</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الزامات آموزش فعال و پژوهش‌محور در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قابلیت‌های بستر مجازی برای تربیت معلم و توسعه حرفه‌ای معلمان</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سنجش صلاحیت حرفه‌ای معلمان و دانشجو معلمان</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آموزش اساتید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Style w:val="Strong"/>
          <w:rFonts w:ascii="Tahoma" w:hAnsi="Tahoma" w:cs="B Nazanin" w:hint="cs"/>
          <w:b w:val="0"/>
          <w:bCs w:val="0"/>
          <w:color w:val="333333"/>
          <w:rtl/>
        </w:rPr>
        <w:t>ج) تحول و نوآوری در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دانشگاه فرهنگیان به عنوان یک سازمان یادگیرنده</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مدیریت تحول و نوآوری در تربیت معلم (در ایران و جهان)</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مدیریت دانش در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مفهوم‌سازی و ایده‌پردازی در مدیریت، ساختار و تشکیلات تربیت معلم</w:t>
      </w:r>
    </w:p>
    <w:p w:rsidR="00A8402E" w:rsidRPr="00A8402E" w:rsidRDefault="00A8402E" w:rsidP="00A8402E">
      <w:pPr>
        <w:pStyle w:val="NormalWeb"/>
        <w:bidi/>
        <w:spacing w:before="15" w:beforeAutospacing="0" w:after="15" w:afterAutospacing="0" w:line="240" w:lineRule="atLeast"/>
        <w:ind w:left="15" w:right="15"/>
        <w:rPr>
          <w:rFonts w:ascii="Tahoma" w:hAnsi="Tahoma" w:cs="B Nazanin"/>
          <w:color w:val="333333"/>
          <w:rtl/>
        </w:rPr>
      </w:pPr>
      <w:r w:rsidRPr="00A8402E">
        <w:rPr>
          <w:rFonts w:ascii="Tahoma" w:hAnsi="Tahoma" w:cs="B Nazanin" w:hint="cs"/>
          <w:color w:val="333333"/>
          <w:rtl/>
        </w:rPr>
        <w:t>- نقد و ارزیابی الگوهای پذیرش دانشجو در تربیت معلم</w:t>
      </w:r>
    </w:p>
    <w:p w:rsidR="00A8402E" w:rsidRPr="0038728D" w:rsidRDefault="00A8402E" w:rsidP="00A8402E">
      <w:pPr>
        <w:pStyle w:val="NormalWeb"/>
        <w:bidi/>
        <w:spacing w:before="15" w:beforeAutospacing="0" w:after="15" w:afterAutospacing="0" w:line="240" w:lineRule="atLeast"/>
        <w:ind w:left="15" w:right="15"/>
        <w:rPr>
          <w:rFonts w:ascii="Tahoma" w:hAnsi="Tahoma" w:cs="B Nazanin" w:hint="cs"/>
          <w:color w:val="333333"/>
        </w:rPr>
      </w:pPr>
      <w:r w:rsidRPr="00A8402E">
        <w:rPr>
          <w:rFonts w:ascii="Tahoma" w:hAnsi="Tahoma" w:cs="B Nazanin" w:hint="cs"/>
          <w:color w:val="333333"/>
          <w:rtl/>
        </w:rPr>
        <w:t>- الگوهای نوین توسعه حرفه ای معلمان (روای</w:t>
      </w:r>
      <w:r>
        <w:rPr>
          <w:rFonts w:ascii="Tahoma" w:hAnsi="Tahoma" w:cs="B Nazanin" w:hint="cs"/>
          <w:color w:val="333333"/>
          <w:rtl/>
        </w:rPr>
        <w:t>ت‌پژوهی- درس‌پژوهی- اقدام‌پژوهی)</w:t>
      </w:r>
    </w:p>
    <w:p w:rsidR="0038728D" w:rsidRPr="0038728D" w:rsidRDefault="0038728D" w:rsidP="0038728D">
      <w:pPr>
        <w:spacing w:before="15" w:after="15" w:line="240" w:lineRule="atLeast"/>
        <w:ind w:left="15" w:right="15"/>
        <w:rPr>
          <w:rFonts w:ascii="Tahoma" w:eastAsia="Times New Roman" w:hAnsi="Tahoma" w:cs="B Nazanin"/>
          <w:color w:val="333333"/>
          <w:sz w:val="24"/>
          <w:szCs w:val="24"/>
        </w:rPr>
      </w:pPr>
    </w:p>
    <w:p w:rsidR="0038728D" w:rsidRDefault="00A8402E" w:rsidP="00A8402E">
      <w:pPr>
        <w:pBdr>
          <w:bottom w:val="single" w:sz="6" w:space="1" w:color="auto"/>
        </w:pBdr>
        <w:rPr>
          <w:rFonts w:cs="B Nazanin"/>
          <w:sz w:val="24"/>
          <w:szCs w:val="24"/>
          <w:rtl/>
        </w:rPr>
      </w:pPr>
      <w:r w:rsidRPr="00A00BBE">
        <w:rPr>
          <w:rFonts w:cs="B Nazanin"/>
          <w:noProof/>
          <w:sz w:val="24"/>
          <w:szCs w:val="24"/>
        </w:rPr>
        <w:lastRenderedPageBreak/>
        <w:drawing>
          <wp:anchor distT="0" distB="0" distL="114300" distR="114300" simplePos="0" relativeHeight="251672576" behindDoc="1" locked="0" layoutInCell="1" allowOverlap="1">
            <wp:simplePos x="0" y="0"/>
            <wp:positionH relativeFrom="column">
              <wp:posOffset>3009900</wp:posOffset>
            </wp:positionH>
            <wp:positionV relativeFrom="paragraph">
              <wp:posOffset>0</wp:posOffset>
            </wp:positionV>
            <wp:extent cx="2718000" cy="3776400"/>
            <wp:effectExtent l="0" t="0" r="6350" b="0"/>
            <wp:wrapTight wrapText="bothSides">
              <wp:wrapPolygon edited="0">
                <wp:start x="0" y="0"/>
                <wp:lineTo x="0" y="21466"/>
                <wp:lineTo x="21499" y="21466"/>
                <wp:lineTo x="21499" y="0"/>
                <wp:lineTo x="0" y="0"/>
              </wp:wrapPolygon>
            </wp:wrapTight>
            <wp:docPr id="9" name="Picture 9" descr="پویش در آموزش علوم انس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پویش در آموزش علوم انسان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8000" cy="37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BBE" w:rsidRPr="00A00BBE">
        <w:rPr>
          <w:rFonts w:ascii="Tahoma" w:hAnsi="Tahoma" w:cs="B Nazanin"/>
          <w:color w:val="333333"/>
          <w:sz w:val="24"/>
          <w:szCs w:val="24"/>
          <w:rtl/>
        </w:rPr>
        <w:t>مجوز اولیه نشریه علمی _تخصصی «پویش درآموزش علوم انسانی» با شماره 50000/9162/600/د مورخ 1394/8/8 در کمیسیون تخصصی نشر علمی معاونت پژوهش و فناوری به تصویب رسیده است. اولین شماره این نشریه در پاییز 1394 چاپ می شود</w:t>
      </w:r>
      <w:r w:rsidR="00A00BBE" w:rsidRPr="00A00BBE">
        <w:rPr>
          <w:rFonts w:ascii="Tahoma" w:hAnsi="Tahoma" w:cs="B Nazanin"/>
          <w:color w:val="333333"/>
          <w:sz w:val="24"/>
          <w:szCs w:val="24"/>
        </w:rPr>
        <w:t>.</w:t>
      </w:r>
      <w:r w:rsidR="00A00BBE" w:rsidRPr="00A00BBE">
        <w:rPr>
          <w:rFonts w:ascii="Tahoma" w:hAnsi="Tahoma" w:cs="B Nazanin"/>
          <w:color w:val="333333"/>
          <w:sz w:val="24"/>
          <w:szCs w:val="24"/>
        </w:rPr>
        <w:br/>
      </w:r>
      <w:r w:rsidR="00A00BBE" w:rsidRPr="00A00BBE">
        <w:rPr>
          <w:rFonts w:ascii="Tahoma" w:hAnsi="Tahoma" w:cs="B Nazanin"/>
          <w:color w:val="333333"/>
          <w:sz w:val="24"/>
          <w:szCs w:val="24"/>
          <w:rtl/>
        </w:rPr>
        <w:t>پردیس شهید مفتح شهرری، به منظور فراهم آوردن زمینه مناسب تر برای توسعه پژوهش ، تولید علم و تفکر وژرف اندیشی در باره رسالت تربیتی و تخصصی دانشجو معلمان ، با حمایت معاونت پژوهش و فناوری دانشگاه فرهنگیان اقدام به انتشار فصلنامه الکترونیکی پویش در آموزش علوم انسانی، می نماید . از علاقه مندان دعوت می شود مقالات خود را بر اساس محورها و شرایط پذیرش برای بررسی و انتشار به سامانه این فصلنامه به آدرس</w:t>
      </w:r>
      <w:r w:rsidR="00A00BBE" w:rsidRPr="00A00BBE">
        <w:rPr>
          <w:rFonts w:ascii="Tahoma" w:hAnsi="Tahoma" w:cs="B Nazanin"/>
          <w:color w:val="333333"/>
          <w:sz w:val="24"/>
          <w:szCs w:val="24"/>
        </w:rPr>
        <w:t>:</w:t>
      </w:r>
      <w:r w:rsidR="00A00BBE" w:rsidRPr="00A00BBE">
        <w:rPr>
          <w:rFonts w:ascii="Tahoma" w:hAnsi="Tahoma" w:cs="B Nazanin"/>
          <w:color w:val="333333"/>
          <w:sz w:val="24"/>
          <w:szCs w:val="24"/>
        </w:rPr>
        <w:br/>
        <w:t xml:space="preserve">- </w:t>
      </w:r>
      <w:r w:rsidR="00A00BBE" w:rsidRPr="00A00BBE">
        <w:rPr>
          <w:rFonts w:ascii="Tahoma" w:hAnsi="Tahoma" w:cs="B Nazanin"/>
          <w:color w:val="333333"/>
          <w:sz w:val="24"/>
          <w:szCs w:val="24"/>
          <w:rtl/>
        </w:rPr>
        <w:t>پویش در آموزش علوم انسانی</w:t>
      </w:r>
      <w:r w:rsidR="00A00BBE" w:rsidRPr="00A00BBE">
        <w:rPr>
          <w:rFonts w:ascii="Tahoma" w:hAnsi="Tahoma" w:cs="B Nazanin"/>
          <w:color w:val="333333"/>
          <w:sz w:val="24"/>
          <w:szCs w:val="24"/>
        </w:rPr>
        <w:t xml:space="preserve"> : http://humanities.cfu.ac.ir </w:t>
      </w:r>
      <w:r w:rsidR="00A00BBE" w:rsidRPr="00A00BBE">
        <w:rPr>
          <w:rFonts w:ascii="Tahoma" w:hAnsi="Tahoma" w:cs="B Nazanin"/>
          <w:color w:val="333333"/>
          <w:sz w:val="24"/>
          <w:szCs w:val="24"/>
          <w:rtl/>
        </w:rPr>
        <w:t>ارسال نمایند</w:t>
      </w:r>
      <w:r w:rsidR="00A00BBE" w:rsidRPr="00A00BBE">
        <w:rPr>
          <w:rFonts w:ascii="Tahoma" w:hAnsi="Tahoma" w:cs="B Nazanin"/>
          <w:color w:val="333333"/>
          <w:sz w:val="24"/>
          <w:szCs w:val="24"/>
        </w:rPr>
        <w:t>.</w:t>
      </w:r>
    </w:p>
    <w:p w:rsidR="00A00BBE" w:rsidRPr="00A00BBE" w:rsidRDefault="00A00BBE" w:rsidP="00A8402E">
      <w:pPr>
        <w:pBdr>
          <w:bottom w:val="single" w:sz="6" w:space="1" w:color="auto"/>
        </w:pBdr>
        <w:rPr>
          <w:rFonts w:cs="B Nazanin"/>
          <w:sz w:val="24"/>
          <w:szCs w:val="24"/>
          <w:rtl/>
        </w:rPr>
      </w:pPr>
    </w:p>
    <w:p w:rsidR="00A00BBE" w:rsidRPr="00A00BBE" w:rsidRDefault="00A00BBE" w:rsidP="00A00BBE">
      <w:pPr>
        <w:spacing w:before="15" w:after="15" w:line="240" w:lineRule="atLeast"/>
        <w:ind w:left="15" w:right="15"/>
        <w:rPr>
          <w:rFonts w:ascii="Tahoma" w:eastAsia="Times New Roman" w:hAnsi="Tahoma" w:cs="Tahoma"/>
          <w:sz w:val="18"/>
          <w:szCs w:val="18"/>
        </w:rPr>
      </w:pPr>
      <w:r>
        <w:rPr>
          <w:noProof/>
        </w:rPr>
        <w:drawing>
          <wp:anchor distT="0" distB="0" distL="114300" distR="114300" simplePos="0" relativeHeight="251673600" behindDoc="0" locked="0" layoutInCell="1" allowOverlap="1">
            <wp:simplePos x="0" y="0"/>
            <wp:positionH relativeFrom="column">
              <wp:posOffset>2743200</wp:posOffset>
            </wp:positionH>
            <wp:positionV relativeFrom="paragraph">
              <wp:posOffset>635</wp:posOffset>
            </wp:positionV>
            <wp:extent cx="2980800" cy="3902400"/>
            <wp:effectExtent l="0" t="0" r="0" b="3175"/>
            <wp:wrapThrough wrapText="bothSides">
              <wp:wrapPolygon edited="0">
                <wp:start x="0" y="0"/>
                <wp:lineTo x="0" y="21512"/>
                <wp:lineTo x="21398" y="21512"/>
                <wp:lineTo x="21398" y="0"/>
                <wp:lineTo x="0" y="0"/>
              </wp:wrapPolygon>
            </wp:wrapThrough>
            <wp:docPr id="10" name="Picture 10" descr="پویش در آموزش  علوم پا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پویش در آموزش  علوم پای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0800" cy="390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BBE">
        <w:rPr>
          <w:rFonts w:ascii="Tahoma" w:eastAsia="Times New Roman" w:hAnsi="Tahoma" w:cs="Tahoma"/>
          <w:sz w:val="24"/>
          <w:szCs w:val="24"/>
          <w:rtl/>
        </w:rPr>
        <w:t>معاونت پژوهش و فناوری دانشگاه بمنظور فراهم آوردن زمینه مناسب تربرای توسعه پژوهش ، تولید علم و تفکر وژرف اندیشی در باره رسالت تربیتی و تخصصی دانشجو معلمان ، با همکاری پردیس شهید رجایی  فارس اقدام به انتشار فصلنامه به نام پویش در آموزش علوم پایه نموده است. از علاقه مندان دعوت می شود مقالات خود را بر اساس محورها و شرایط پذیرش برای بررسی و انتشار (شیوه نامه در بخش راهنمای نویسندگان فصلنامه قرار داده شده است.)به آدرس سامانه فصلنامه مذکور ارسال نمایند .</w:t>
      </w:r>
    </w:p>
    <w:p w:rsidR="00A00BBE" w:rsidRDefault="00A00BBE">
      <w:pPr>
        <w:bidi w:val="0"/>
        <w:rPr>
          <w:rFonts w:cs="B Nazanin"/>
          <w:sz w:val="24"/>
          <w:szCs w:val="24"/>
        </w:rPr>
      </w:pPr>
      <w:r>
        <w:rPr>
          <w:rFonts w:cs="B Nazanin"/>
          <w:sz w:val="24"/>
          <w:szCs w:val="24"/>
        </w:rPr>
        <w:br w:type="page"/>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Pr>
      </w:pPr>
      <w:r>
        <w:rPr>
          <w:noProof/>
        </w:rPr>
        <w:lastRenderedPageBreak/>
        <w:drawing>
          <wp:anchor distT="0" distB="0" distL="114300" distR="114300" simplePos="0" relativeHeight="251674624" behindDoc="0" locked="0" layoutInCell="1" allowOverlap="1">
            <wp:simplePos x="0" y="0"/>
            <wp:positionH relativeFrom="column">
              <wp:posOffset>2895600</wp:posOffset>
            </wp:positionH>
            <wp:positionV relativeFrom="paragraph">
              <wp:posOffset>0</wp:posOffset>
            </wp:positionV>
            <wp:extent cx="2822400" cy="3841200"/>
            <wp:effectExtent l="0" t="0" r="0" b="6985"/>
            <wp:wrapThrough wrapText="bothSides">
              <wp:wrapPolygon edited="0">
                <wp:start x="0" y="0"/>
                <wp:lineTo x="0" y="21532"/>
                <wp:lineTo x="21435" y="21532"/>
                <wp:lineTo x="21435" y="0"/>
                <wp:lineTo x="0" y="0"/>
              </wp:wrapPolygon>
            </wp:wrapThrough>
            <wp:docPr id="11" name="Picture 11" descr="پویش در آموزش علوم تربیتی و مشاور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پویش در آموزش علوم تربیتی و مشاوره"/>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2400" cy="384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18"/>
          <w:szCs w:val="18"/>
          <w:rtl/>
        </w:rPr>
        <w:t>دوفصلنامه "پویش در آموزش علوم تربیتی و مشاوره" نشریه ای علمی- تخصصی است که مجوز اولیه انتشار آن با شماره 50000/9162/600/د مورخ 1394/8/8 در کمیسیون تخصصی نشر علمی معاونت پژوهش و فناوری به تصویب رسید و اولین شماره آن در زمستان 1394 چاپ شد. همچنین از شهریور 1397 این نشریه، از فصلنامه به دوفصلنامه تغییر یافت.</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 </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شناسنامه نشریه:</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عنوان فارسی: دو فصلنامه پویش در آموزش علوم تربیتی و مشاوره</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 xml:space="preserve">عنوان انگلیسی: </w:t>
      </w:r>
      <w:r>
        <w:rPr>
          <w:rFonts w:ascii="Tahoma" w:hAnsi="Tahoma" w:cs="Tahoma"/>
          <w:sz w:val="18"/>
          <w:szCs w:val="18"/>
        </w:rPr>
        <w:t xml:space="preserve">Journal of </w:t>
      </w:r>
      <w:proofErr w:type="spellStart"/>
      <w:r>
        <w:rPr>
          <w:rFonts w:ascii="Tahoma" w:hAnsi="Tahoma" w:cs="Tahoma"/>
          <w:sz w:val="18"/>
          <w:szCs w:val="18"/>
        </w:rPr>
        <w:t>Pouyesh</w:t>
      </w:r>
      <w:proofErr w:type="spellEnd"/>
      <w:r>
        <w:rPr>
          <w:rFonts w:ascii="Tahoma" w:hAnsi="Tahoma" w:cs="Tahoma"/>
          <w:sz w:val="18"/>
          <w:szCs w:val="18"/>
        </w:rPr>
        <w:t xml:space="preserve"> in Education and Counseling (JPEC</w:t>
      </w:r>
      <w:r>
        <w:rPr>
          <w:rFonts w:ascii="Tahoma" w:hAnsi="Tahoma" w:cs="Tahoma"/>
          <w:sz w:val="18"/>
          <w:szCs w:val="18"/>
          <w:rtl/>
        </w:rPr>
        <w:t>)</w:t>
      </w:r>
      <w:bookmarkStart w:id="0" w:name="_msoanchor_1"/>
      <w:bookmarkEnd w:id="0"/>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رتبه علمی: علمی- تخصصی (علوم تربیتی و مشاوره)</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دوره تناوب انتشار: دو فصلنامه</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زمان بارگذاری مقالات هر شماره در وب سایت: پایان تابستان و پایان زمستان</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زبان انتشار مقاله: چاپ کامل مقالات به زبان فارسی، به همراه چکیده انگلیسی</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صاحب امتیاز: دانشگاه فرهنگیان</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مدیر مسئول: دکتر مهناز بزمی</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سردبیر: دکتر صدیقه کاظمی</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مدیر داخلی: دکتر مهری اعزازی</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اعضای هیات تحریریه: دکتر صدیقه کاظمی، دکتر شراره سادات سرسرابی، دکتر بهروز مهرام، دکتر عفت حامد سردار، دکتر مرضیه دهقانی، دکتر محمد نوریان، دکتر حسین کارشکی.</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ویراستار انگلیسی: دکتر مریم معین درباری</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صفحه آرا: الهه حسین پور یزدانی</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محل انتشار: مشهد</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تلفن: 05138784000</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نمابر: ۰۵۱۳۸۷۸۴۳۲۰</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صندوق پستی: ۹۱۷۷۷۹۷۳۱۶</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نشانی الکترونیک: </w:t>
      </w:r>
      <w:hyperlink r:id="rId36" w:history="1">
        <w:r>
          <w:rPr>
            <w:rStyle w:val="Hyperlink"/>
            <w:rFonts w:ascii="Tahoma" w:hAnsi="Tahoma" w:cs="Tahoma"/>
            <w:color w:val="000066"/>
            <w:sz w:val="18"/>
            <w:szCs w:val="18"/>
          </w:rPr>
          <w:t>educationscience@cfu.ac.ir</w:t>
        </w:r>
      </w:hyperlink>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نشانی: مشهد، میدان تلویزیون، ابتدای رضا شهر، دانشگاه فرهنگیان (پردیس شهید هاشمی نژاد)</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 </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نکات مهم:</w:t>
      </w:r>
    </w:p>
    <w:p w:rsidR="00A00BBE" w:rsidRDefault="00A00BBE" w:rsidP="00A00BBE">
      <w:pPr>
        <w:pStyle w:val="NormalWeb"/>
        <w:bidi/>
        <w:spacing w:before="15" w:beforeAutospacing="0" w:after="15" w:afterAutospacing="0" w:line="240" w:lineRule="atLeast"/>
        <w:ind w:left="15" w:right="15"/>
        <w:rPr>
          <w:rFonts w:ascii="Tahoma" w:hAnsi="Tahoma" w:cs="Tahoma"/>
          <w:sz w:val="18"/>
          <w:szCs w:val="18"/>
          <w:rtl/>
        </w:rPr>
      </w:pPr>
      <w:r>
        <w:rPr>
          <w:rFonts w:ascii="Tahoma" w:hAnsi="Tahoma" w:cs="Tahoma"/>
          <w:sz w:val="18"/>
          <w:szCs w:val="18"/>
          <w:rtl/>
        </w:rPr>
        <w:t>1)     دسترسی به مقالات نشریه به صورت رایگان می باشد.</w:t>
      </w:r>
    </w:p>
    <w:p w:rsidR="00A00BBE" w:rsidRPr="00A00BBE" w:rsidRDefault="00A00BBE" w:rsidP="00A00BBE">
      <w:pPr>
        <w:rPr>
          <w:rFonts w:cs="B Nazanin"/>
          <w:sz w:val="24"/>
          <w:szCs w:val="24"/>
          <w:rtl/>
        </w:rPr>
      </w:pPr>
      <w:r w:rsidRPr="00A00BBE">
        <w:rPr>
          <w:rFonts w:ascii="Tahoma" w:hAnsi="Tahoma" w:cs="Tahoma"/>
          <w:sz w:val="24"/>
          <w:szCs w:val="24"/>
          <w:rtl/>
        </w:rPr>
        <w:t xml:space="preserve">2)     بررسی و چاپ مقاله در این نشریه برای نویسندگان کاملا به صورت رایگان انجام می </w:t>
      </w:r>
      <w:r w:rsidRPr="00A00BBE">
        <w:rPr>
          <w:rFonts w:ascii="Tahoma" w:hAnsi="Tahoma" w:cs="B Nazanin"/>
          <w:sz w:val="24"/>
          <w:szCs w:val="24"/>
          <w:rtl/>
        </w:rPr>
        <w:t>شود.</w:t>
      </w:r>
      <w:r w:rsidRPr="00A00BBE">
        <w:rPr>
          <w:rFonts w:cs="B Nazanin"/>
          <w:sz w:val="24"/>
          <w:szCs w:val="24"/>
          <w:rtl/>
        </w:rPr>
        <w:br/>
      </w:r>
    </w:p>
    <w:p w:rsidR="00A00BBE" w:rsidRPr="00A00BBE" w:rsidRDefault="00A00BBE">
      <w:pPr>
        <w:bidi w:val="0"/>
        <w:rPr>
          <w:rFonts w:cs="B Nazanin"/>
          <w:sz w:val="24"/>
          <w:szCs w:val="24"/>
          <w:rtl/>
        </w:rPr>
      </w:pPr>
      <w:r>
        <w:rPr>
          <w:rFonts w:cs="B Nazanin"/>
          <w:sz w:val="24"/>
          <w:szCs w:val="24"/>
          <w:rtl/>
        </w:rPr>
        <w:br w:type="page"/>
      </w:r>
    </w:p>
    <w:p w:rsidR="00A00BBE" w:rsidRPr="00A00BBE" w:rsidRDefault="00A00BBE" w:rsidP="000442BB">
      <w:pPr>
        <w:pStyle w:val="NormalWeb"/>
        <w:bidi/>
        <w:spacing w:before="15" w:beforeAutospacing="0" w:after="15" w:afterAutospacing="0" w:line="240" w:lineRule="atLeast"/>
        <w:ind w:left="15" w:right="15"/>
        <w:jc w:val="both"/>
        <w:rPr>
          <w:rFonts w:ascii="Tahoma" w:hAnsi="Tahoma" w:cs="Tahoma"/>
          <w:color w:val="333333"/>
        </w:rPr>
      </w:pPr>
      <w:r>
        <w:rPr>
          <w:noProof/>
        </w:rPr>
        <w:lastRenderedPageBreak/>
        <w:drawing>
          <wp:anchor distT="0" distB="0" distL="114300" distR="114300" simplePos="0" relativeHeight="251675648" behindDoc="0" locked="0" layoutInCell="1" allowOverlap="1" wp14:anchorId="2ABCD901" wp14:editId="29DDD38E">
            <wp:simplePos x="0" y="0"/>
            <wp:positionH relativeFrom="column">
              <wp:posOffset>3209925</wp:posOffset>
            </wp:positionH>
            <wp:positionV relativeFrom="paragraph">
              <wp:posOffset>0</wp:posOffset>
            </wp:positionV>
            <wp:extent cx="2516400" cy="3546000"/>
            <wp:effectExtent l="0" t="0" r="0" b="0"/>
            <wp:wrapThrough wrapText="bothSides">
              <wp:wrapPolygon edited="0">
                <wp:start x="0" y="0"/>
                <wp:lineTo x="0" y="21468"/>
                <wp:lineTo x="21426" y="21468"/>
                <wp:lineTo x="21426" y="0"/>
                <wp:lineTo x="0" y="0"/>
              </wp:wrapPolygon>
            </wp:wrapThrough>
            <wp:docPr id="12" name="Picture 12" descr="توسعه حرفه ای مع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توسعه حرفه ای معل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6400" cy="354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BBE">
        <w:rPr>
          <w:rStyle w:val="Strong"/>
          <w:rFonts w:ascii="Tahoma" w:hAnsi="Tahoma" w:cs="B Nazanin" w:hint="cs"/>
          <w:b w:val="0"/>
          <w:bCs w:val="0"/>
          <w:color w:val="333333"/>
          <w:rtl/>
        </w:rPr>
        <w:t>نشریه توسعه حرفه‏ ای معلم، نشریه</w:t>
      </w:r>
      <w:r w:rsidRPr="00A00BBE">
        <w:rPr>
          <w:rStyle w:val="Strong"/>
          <w:rFonts w:ascii="Tahoma" w:hAnsi="Tahoma" w:cs="B Nazanin" w:hint="cs"/>
          <w:b w:val="0"/>
          <w:bCs w:val="0"/>
          <w:color w:val="333333"/>
          <w:rtl/>
        </w:rPr>
        <w:softHyphen/>
        <w:t xml:space="preserve"> ای کاملاً علمی متعلق به دانشگاه فرهنگیان است که از سال</w:t>
      </w: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FF0000"/>
          <w:rtl/>
        </w:rPr>
        <w:t>1393</w:t>
      </w: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333333"/>
          <w:rtl/>
        </w:rPr>
        <w:t>طی مجوز کمیسیون تخصصی نشر علمی معاونت پژوهش و فناوری دانشگاه فرهنگیان و با هدف چاپ مقالات علمی و پژوهشی در حوزه توسعه حرفه‏ ای معلم، راه ‏اندازی و طی مجوز شماره</w:t>
      </w: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FF0000"/>
          <w:rtl/>
        </w:rPr>
        <w:t>79014</w:t>
      </w: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333333"/>
          <w:rtl/>
        </w:rPr>
        <w:t>از معاونت مطبوعاتی و اطلاع رسانی وزارت فرهنگ و ارشاد اسلامی به صورت فصلنامه با مدیر مسئولی دکتر یحیی معروفی و سردبیری دکتر محمدرضا یوسف زاده، شروع به فعالیت نمود. این فصلنامه اولین شماره خود را در پاییز سال 1395 منتشر نموده و</w:t>
      </w: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FF0000"/>
          <w:rtl/>
        </w:rPr>
        <w:t>زمان انتشار هر شماره،</w:t>
      </w: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FF0000"/>
          <w:rtl/>
        </w:rPr>
        <w:t>سه ماه یکبار</w:t>
      </w: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333333"/>
          <w:rtl/>
        </w:rPr>
        <w:t>می‏ باشد.</w:t>
      </w:r>
    </w:p>
    <w:p w:rsidR="00A00BBE" w:rsidRDefault="00A00BBE" w:rsidP="000442BB">
      <w:pPr>
        <w:pStyle w:val="NormalWeb"/>
        <w:bidi/>
        <w:spacing w:before="15" w:beforeAutospacing="0" w:after="15" w:afterAutospacing="0" w:line="240" w:lineRule="atLeast"/>
        <w:ind w:left="15" w:right="15"/>
        <w:jc w:val="both"/>
        <w:rPr>
          <w:rStyle w:val="Strong"/>
          <w:rFonts w:ascii="Tahoma" w:hAnsi="Tahoma" w:cs="B Nazanin"/>
          <w:b w:val="0"/>
          <w:bCs w:val="0"/>
          <w:color w:val="333333"/>
          <w:rtl/>
        </w:rPr>
      </w:pP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333333"/>
          <w:rtl/>
        </w:rPr>
        <w:t xml:space="preserve"> </w:t>
      </w: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333333"/>
          <w:rtl/>
        </w:rPr>
        <w:t xml:space="preserve"> </w:t>
      </w: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333333"/>
          <w:rtl/>
        </w:rPr>
        <w:t xml:space="preserve">این نشریه در حوزه ‏های دانش، مهارت و نگرش حرفه ‏ای معلمان، آمادگی خود جهت دریافت مقالات کاملاً اصیل علمی و پژوهشی و همچنین مقالات مروری که قبلاً </w:t>
      </w: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333333"/>
          <w:rtl/>
        </w:rPr>
        <w:t>در هیچ نشریه و یا کتابی به چاپ نرسیده باشند، را اعلام</w:t>
      </w: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333333"/>
          <w:rtl/>
        </w:rPr>
        <w:t xml:space="preserve"> می‏ دارد و پس از دریافت مقاله و انجام فرآیند بررسی اولیه و داوری‏ های دقیق، اقدام به انتشار مقالات پذیرفته شده می‏ نماید. زبان اصلی انتشار مقالات، زبان فارسی به همراه چکیده انگلیسی می</w:t>
      </w:r>
      <w:r w:rsidRPr="00A00BBE">
        <w:rPr>
          <w:rStyle w:val="Strong"/>
          <w:rFonts w:ascii="Tahoma" w:hAnsi="Tahoma" w:cs="B Nazanin" w:hint="cs"/>
          <w:b w:val="0"/>
          <w:bCs w:val="0"/>
          <w:color w:val="333333"/>
          <w:rtl/>
        </w:rPr>
        <w:softHyphen/>
        <w:t xml:space="preserve"> باشد. همچنین با توجه به اینکه چشم‏ انداز نشریه، حضور در نمایه</w:t>
      </w:r>
      <w:r w:rsidRPr="00A00BBE">
        <w:rPr>
          <w:rStyle w:val="Strong"/>
          <w:rFonts w:ascii="Tahoma" w:hAnsi="Tahoma" w:cs="B Nazanin" w:hint="cs"/>
          <w:b w:val="0"/>
          <w:bCs w:val="0"/>
          <w:color w:val="333333"/>
          <w:rtl/>
        </w:rPr>
        <w:softHyphen/>
        <w:t xml:space="preserve"> های بین ‏المللی معتبر می</w:t>
      </w:r>
      <w:r w:rsidRPr="00A00BBE">
        <w:rPr>
          <w:rStyle w:val="Strong"/>
          <w:rFonts w:ascii="Tahoma" w:hAnsi="Tahoma" w:cs="B Nazanin" w:hint="cs"/>
          <w:b w:val="0"/>
          <w:bCs w:val="0"/>
          <w:color w:val="333333"/>
          <w:rtl/>
        </w:rPr>
        <w:softHyphen/>
        <w:t xml:space="preserve"> باشد، لذا آمادگی دارد تا نسبت به دریافت، </w:t>
      </w:r>
      <w:r w:rsidRPr="00A00BBE">
        <w:rPr>
          <w:rStyle w:val="Strong"/>
          <w:rFonts w:ascii="Cambria" w:hAnsi="Cambria" w:cs="Cambria" w:hint="cs"/>
          <w:b w:val="0"/>
          <w:bCs w:val="0"/>
          <w:color w:val="333333"/>
          <w:rtl/>
        </w:rPr>
        <w:t> </w:t>
      </w:r>
      <w:r w:rsidRPr="00A00BBE">
        <w:rPr>
          <w:rStyle w:val="Strong"/>
          <w:rFonts w:ascii="Tahoma" w:hAnsi="Tahoma" w:cs="B Nazanin" w:hint="cs"/>
          <w:b w:val="0"/>
          <w:bCs w:val="0"/>
          <w:color w:val="333333"/>
          <w:rtl/>
        </w:rPr>
        <w:t>بررسی و چاپ مقالات کامل علمی به زبان انگلیسی نیز در شماره</w:t>
      </w:r>
      <w:r w:rsidRPr="00A00BBE">
        <w:rPr>
          <w:rStyle w:val="Strong"/>
          <w:rFonts w:ascii="Tahoma" w:hAnsi="Tahoma" w:cs="B Nazanin" w:hint="cs"/>
          <w:b w:val="0"/>
          <w:bCs w:val="0"/>
          <w:color w:val="333333"/>
          <w:rtl/>
        </w:rPr>
        <w:softHyphen/>
        <w:t xml:space="preserve"> های ویژه نشریه اقدام نماید؛ بنابراین از پژوهشگران علاقمند از سراسر جهان دعوت به عمل می‏ آید تا نسبت به ارسال مقالات خود به زبان انگلیسی به این نشریه اقدام نمایند تا پس از طی فرآیند داوری دقیق و اخذ پذیرش، نسبت به چاپ و انتشار در شماره </w:t>
      </w:r>
      <w:r w:rsidRPr="00A00BBE">
        <w:rPr>
          <w:rStyle w:val="Strong"/>
          <w:rFonts w:ascii="Tahoma" w:hAnsi="Tahoma" w:cs="B Nazanin" w:hint="cs"/>
          <w:b w:val="0"/>
          <w:bCs w:val="0"/>
          <w:color w:val="333333"/>
          <w:rtl/>
        </w:rPr>
        <w:softHyphen/>
        <w:t>های ویژه نشریه اقدام گردد.</w:t>
      </w:r>
    </w:p>
    <w:p w:rsidR="000442BB" w:rsidRPr="00A00BBE" w:rsidRDefault="000442BB" w:rsidP="000442BB">
      <w:pPr>
        <w:pStyle w:val="NormalWeb"/>
        <w:bidi/>
        <w:spacing w:before="15" w:beforeAutospacing="0" w:after="15" w:afterAutospacing="0" w:line="240" w:lineRule="atLeast"/>
        <w:ind w:left="15" w:right="15"/>
        <w:jc w:val="both"/>
        <w:rPr>
          <w:rFonts w:ascii="Tahoma" w:hAnsi="Tahoma" w:cs="Tahoma"/>
          <w:color w:val="333333"/>
          <w:rtl/>
        </w:rPr>
      </w:pPr>
      <w:r>
        <w:rPr>
          <w:rStyle w:val="Strong"/>
          <w:rFonts w:ascii="Tahoma" w:hAnsi="Tahoma" w:cs="B Nazanin" w:hint="cs"/>
          <w:b w:val="0"/>
          <w:bCs w:val="0"/>
          <w:color w:val="333333"/>
          <w:rtl/>
        </w:rPr>
        <w:t>----------------------------------------</w:t>
      </w:r>
    </w:p>
    <w:p w:rsidR="007F6FAE" w:rsidRPr="007F6FAE" w:rsidRDefault="007F6FAE" w:rsidP="00EE0205">
      <w:pPr>
        <w:pStyle w:val="NormalWeb"/>
        <w:bidi/>
        <w:spacing w:before="15" w:beforeAutospacing="0" w:after="15" w:afterAutospacing="0" w:line="240" w:lineRule="atLeast"/>
        <w:ind w:left="15" w:right="15"/>
        <w:rPr>
          <w:rFonts w:ascii="Tahoma" w:hAnsi="Tahoma" w:cs="B Nazanin"/>
          <w:color w:val="333333"/>
        </w:rPr>
      </w:pPr>
      <w:r>
        <w:rPr>
          <w:noProof/>
        </w:rPr>
        <w:drawing>
          <wp:anchor distT="0" distB="0" distL="114300" distR="114300" simplePos="0" relativeHeight="251676672" behindDoc="0" locked="0" layoutInCell="1" allowOverlap="1" wp14:anchorId="15EADAFC" wp14:editId="6DDFB6BB">
            <wp:simplePos x="0" y="0"/>
            <wp:positionH relativeFrom="column">
              <wp:posOffset>3143250</wp:posOffset>
            </wp:positionH>
            <wp:positionV relativeFrom="paragraph">
              <wp:posOffset>-59690</wp:posOffset>
            </wp:positionV>
            <wp:extent cx="2343600" cy="3124800"/>
            <wp:effectExtent l="0" t="0" r="0" b="0"/>
            <wp:wrapThrough wrapText="bothSides">
              <wp:wrapPolygon edited="0">
                <wp:start x="0" y="0"/>
                <wp:lineTo x="0" y="21468"/>
                <wp:lineTo x="21424" y="21468"/>
                <wp:lineTo x="21424" y="0"/>
                <wp:lineTo x="0" y="0"/>
              </wp:wrapPolygon>
            </wp:wrapThrough>
            <wp:docPr id="33" name="Picture 33" descr="راهبردهای نوین تربیت معلم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راهبردهای نوین تربیت معلمان"/>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3600" cy="31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FAE">
        <w:rPr>
          <w:rFonts w:ascii="Tahoma" w:hAnsi="Tahoma" w:cs="B Nazanin"/>
          <w:color w:val="333333"/>
          <w:rtl/>
        </w:rPr>
        <w:t>نشریه " راهبردهای نوین تربیت معلمان" ، یک</w:t>
      </w:r>
      <w:r w:rsidR="00EE0205">
        <w:rPr>
          <w:rFonts w:ascii="Tahoma" w:hAnsi="Tahoma" w:cs="B Nazanin"/>
          <w:color w:val="333333"/>
          <w:rtl/>
        </w:rPr>
        <w:t xml:space="preserve"> فصلنامه علمی و ترویجی است</w:t>
      </w:r>
      <w:r w:rsidR="00EE0205">
        <w:rPr>
          <w:rFonts w:ascii="Tahoma" w:hAnsi="Tahoma" w:cs="B Nazanin" w:hint="cs"/>
          <w:color w:val="333333"/>
          <w:rtl/>
        </w:rPr>
        <w:t xml:space="preserve"> که</w:t>
      </w:r>
      <w:r w:rsidRPr="007F6FAE">
        <w:rPr>
          <w:rFonts w:ascii="Tahoma" w:hAnsi="Tahoma" w:cs="B Nazanin"/>
          <w:color w:val="333333"/>
          <w:rtl/>
        </w:rPr>
        <w:t xml:space="preserve"> به صورت "الکترونیکی" می باشد و در تیراژ کم و فقط به تعداد پردیس ها و مراکز دانشگاه فرهنگیان چاپ کاغذی خواهد داشت</w:t>
      </w:r>
      <w:r w:rsidRPr="007F6FAE">
        <w:rPr>
          <w:rFonts w:ascii="Tahoma" w:hAnsi="Tahoma" w:cs="B Nazanin"/>
          <w:color w:val="333333"/>
        </w:rPr>
        <w:t>.</w:t>
      </w:r>
    </w:p>
    <w:p w:rsidR="00A00BBE" w:rsidRPr="00EE0205" w:rsidRDefault="00A00BBE" w:rsidP="00EE0205">
      <w:pPr>
        <w:pStyle w:val="NoSpacing"/>
        <w:rPr>
          <w:rFonts w:cs="B Nazanin"/>
          <w:sz w:val="24"/>
          <w:szCs w:val="24"/>
        </w:rPr>
      </w:pPr>
      <w:r w:rsidRPr="007F6FAE">
        <w:rPr>
          <w:rtl/>
        </w:rPr>
        <w:t xml:space="preserve">اهداف </w:t>
      </w:r>
      <w:r w:rsidRPr="00EE0205">
        <w:rPr>
          <w:rFonts w:cs="B Nazanin"/>
          <w:sz w:val="24"/>
          <w:szCs w:val="24"/>
          <w:rtl/>
        </w:rPr>
        <w:t>فصلنامه علمی و ترویجی راهبردهای نوین تربیت معلمان</w:t>
      </w:r>
    </w:p>
    <w:p w:rsidR="00A00BBE" w:rsidRPr="00EE0205" w:rsidRDefault="00A00BBE" w:rsidP="00EE0205">
      <w:pPr>
        <w:pStyle w:val="NoSpacing"/>
        <w:rPr>
          <w:rFonts w:cs="B Nazanin"/>
          <w:sz w:val="24"/>
          <w:szCs w:val="24"/>
        </w:rPr>
      </w:pPr>
      <w:r w:rsidRPr="00EE0205">
        <w:rPr>
          <w:rFonts w:cs="B Nazanin"/>
          <w:sz w:val="24"/>
          <w:szCs w:val="24"/>
          <w:rtl/>
        </w:rPr>
        <w:t>کمک به توسعه دانش و مهارت های معلمان و دانشجومعلمان برای انجام وظایف حرفه معلمی</w:t>
      </w:r>
      <w:r w:rsidRPr="00EE0205">
        <w:rPr>
          <w:rFonts w:cs="B Nazanin"/>
          <w:sz w:val="24"/>
          <w:szCs w:val="24"/>
        </w:rPr>
        <w:t>.</w:t>
      </w:r>
    </w:p>
    <w:p w:rsidR="00A00BBE" w:rsidRPr="00EE0205" w:rsidRDefault="00A00BBE" w:rsidP="00EE0205">
      <w:pPr>
        <w:pStyle w:val="NoSpacing"/>
        <w:rPr>
          <w:rFonts w:cs="B Nazanin"/>
          <w:sz w:val="24"/>
          <w:szCs w:val="24"/>
        </w:rPr>
      </w:pPr>
      <w:r w:rsidRPr="00EE0205">
        <w:rPr>
          <w:rFonts w:cs="B Nazanin"/>
          <w:sz w:val="24"/>
          <w:szCs w:val="24"/>
          <w:rtl/>
        </w:rPr>
        <w:t>گسترش فرهنگ معلم پژوهنده</w:t>
      </w:r>
      <w:r w:rsidRPr="00EE0205">
        <w:rPr>
          <w:rFonts w:cs="B Nazanin"/>
          <w:sz w:val="24"/>
          <w:szCs w:val="24"/>
        </w:rPr>
        <w:t>.</w:t>
      </w:r>
    </w:p>
    <w:p w:rsidR="00A00BBE" w:rsidRPr="00EE0205" w:rsidRDefault="00A00BBE" w:rsidP="00EE0205">
      <w:pPr>
        <w:pStyle w:val="NoSpacing"/>
        <w:rPr>
          <w:rFonts w:cs="B Nazanin"/>
          <w:sz w:val="24"/>
          <w:szCs w:val="24"/>
        </w:rPr>
      </w:pPr>
      <w:r w:rsidRPr="00EE0205">
        <w:rPr>
          <w:rFonts w:cs="B Nazanin"/>
          <w:sz w:val="24"/>
          <w:szCs w:val="24"/>
          <w:rtl/>
        </w:rPr>
        <w:t>درج اخبار علمی،فناوری و پژوهشی</w:t>
      </w:r>
      <w:r w:rsidRPr="00EE0205">
        <w:rPr>
          <w:rFonts w:cs="B Nazanin"/>
          <w:sz w:val="24"/>
          <w:szCs w:val="24"/>
        </w:rPr>
        <w:t>.</w:t>
      </w:r>
    </w:p>
    <w:p w:rsidR="00A00BBE" w:rsidRPr="00EE0205" w:rsidRDefault="00A00BBE" w:rsidP="00EE0205">
      <w:pPr>
        <w:pStyle w:val="NoSpacing"/>
        <w:rPr>
          <w:rFonts w:cs="B Nazanin"/>
          <w:sz w:val="24"/>
          <w:szCs w:val="24"/>
        </w:rPr>
      </w:pPr>
      <w:r w:rsidRPr="00EE0205">
        <w:rPr>
          <w:rFonts w:cs="B Nazanin"/>
          <w:sz w:val="24"/>
          <w:szCs w:val="24"/>
          <w:rtl/>
        </w:rPr>
        <w:t>ایجاد فرصت برای انتشار تجربیات حرفه ای و مقالات معلمان و دانشجومعلمان</w:t>
      </w:r>
      <w:r w:rsidRPr="00EE0205">
        <w:rPr>
          <w:rFonts w:cs="B Nazanin"/>
          <w:sz w:val="24"/>
          <w:szCs w:val="24"/>
        </w:rPr>
        <w:t>.</w:t>
      </w:r>
    </w:p>
    <w:p w:rsidR="00A00BBE" w:rsidRPr="000442BB" w:rsidRDefault="00A00BBE" w:rsidP="00EE0205">
      <w:pPr>
        <w:pStyle w:val="NoSpacing"/>
        <w:rPr>
          <w:rFonts w:cs="B Nazanin"/>
        </w:rPr>
      </w:pPr>
      <w:r w:rsidRPr="000442BB">
        <w:rPr>
          <w:rFonts w:cs="B Nazanin"/>
          <w:rtl/>
        </w:rPr>
        <w:t>کمک به گسترش دانش در حوزه های آموزش رشته های تربیت معلم</w:t>
      </w:r>
      <w:r w:rsidRPr="000442BB">
        <w:rPr>
          <w:rFonts w:cs="B Nazanin"/>
        </w:rPr>
        <w:t>.</w:t>
      </w:r>
    </w:p>
    <w:p w:rsidR="00A00BBE" w:rsidRPr="00EE0205" w:rsidRDefault="00A00BBE" w:rsidP="00EE0205">
      <w:pPr>
        <w:pStyle w:val="NoSpacing"/>
        <w:rPr>
          <w:rFonts w:cs="B Nazanin"/>
          <w:sz w:val="24"/>
          <w:szCs w:val="24"/>
        </w:rPr>
      </w:pPr>
      <w:r w:rsidRPr="00EE0205">
        <w:rPr>
          <w:rFonts w:cs="B Nazanin"/>
          <w:sz w:val="24"/>
          <w:szCs w:val="24"/>
          <w:rtl/>
        </w:rPr>
        <w:t>نتایج مطالعات درس پژوهی و اقدام پژوهی</w:t>
      </w:r>
      <w:r w:rsidRPr="00EE0205">
        <w:rPr>
          <w:rFonts w:cs="B Nazanin"/>
          <w:sz w:val="24"/>
          <w:szCs w:val="24"/>
        </w:rPr>
        <w:t>.</w:t>
      </w:r>
    </w:p>
    <w:p w:rsidR="00A00BBE" w:rsidRPr="00EE0205" w:rsidRDefault="00A00BBE" w:rsidP="00EE0205">
      <w:pPr>
        <w:pStyle w:val="NoSpacing"/>
        <w:rPr>
          <w:rFonts w:cs="B Nazanin"/>
          <w:sz w:val="24"/>
          <w:szCs w:val="24"/>
        </w:rPr>
      </w:pPr>
      <w:r w:rsidRPr="00EE0205">
        <w:rPr>
          <w:rFonts w:cs="B Nazanin"/>
          <w:sz w:val="24"/>
          <w:szCs w:val="24"/>
          <w:rtl/>
        </w:rPr>
        <w:t>ایجاد فرصت برای تضارب آرا ء، بسط دانش بومی و به اشتراک گذاری تجارب و دیدگاه های صاحب نظران تربیت معلم در سطح ملی</w:t>
      </w:r>
      <w:r w:rsidRPr="00EE0205">
        <w:rPr>
          <w:rFonts w:ascii="Cambria" w:hAnsi="Cambria" w:cs="Cambria" w:hint="cs"/>
          <w:sz w:val="24"/>
          <w:szCs w:val="24"/>
          <w:rtl/>
        </w:rPr>
        <w:t> </w:t>
      </w:r>
      <w:r w:rsidRPr="00EE0205">
        <w:rPr>
          <w:rFonts w:cs="B Nazanin" w:hint="cs"/>
          <w:sz w:val="24"/>
          <w:szCs w:val="24"/>
          <w:rtl/>
        </w:rPr>
        <w:t>و</w:t>
      </w:r>
      <w:r w:rsidRPr="00EE0205">
        <w:rPr>
          <w:rFonts w:cs="B Nazanin"/>
          <w:sz w:val="24"/>
          <w:szCs w:val="24"/>
          <w:rtl/>
        </w:rPr>
        <w:t xml:space="preserve"> </w:t>
      </w:r>
      <w:r w:rsidRPr="00EE0205">
        <w:rPr>
          <w:rFonts w:cs="B Nazanin" w:hint="cs"/>
          <w:sz w:val="24"/>
          <w:szCs w:val="24"/>
          <w:rtl/>
        </w:rPr>
        <w:t>بین</w:t>
      </w:r>
      <w:r w:rsidRPr="00EE0205">
        <w:rPr>
          <w:rFonts w:cs="B Nazanin"/>
          <w:sz w:val="24"/>
          <w:szCs w:val="24"/>
          <w:rtl/>
        </w:rPr>
        <w:t xml:space="preserve"> </w:t>
      </w:r>
      <w:r w:rsidRPr="00EE0205">
        <w:rPr>
          <w:rFonts w:cs="B Nazanin" w:hint="cs"/>
          <w:sz w:val="24"/>
          <w:szCs w:val="24"/>
          <w:rtl/>
        </w:rPr>
        <w:t>المللی</w:t>
      </w:r>
    </w:p>
    <w:p w:rsidR="00A00BBE" w:rsidRPr="00EE0205" w:rsidRDefault="00A00BBE" w:rsidP="00EE0205">
      <w:pPr>
        <w:pStyle w:val="NoSpacing"/>
        <w:rPr>
          <w:rFonts w:cs="B Nazanin"/>
          <w:sz w:val="24"/>
          <w:szCs w:val="24"/>
          <w:rtl/>
        </w:rPr>
      </w:pPr>
      <w:r w:rsidRPr="00EE0205">
        <w:rPr>
          <w:rFonts w:cs="B Nazanin"/>
          <w:sz w:val="24"/>
          <w:szCs w:val="24"/>
          <w:rtl/>
        </w:rPr>
        <w:t>ایجاد فرصت برای بازخوانی انتقادی سنت های تربیت معلم در ایران و جهان</w:t>
      </w:r>
    </w:p>
    <w:p w:rsidR="00A00BBE" w:rsidRPr="00EE0205" w:rsidRDefault="00A00BBE" w:rsidP="00EE0205">
      <w:pPr>
        <w:pStyle w:val="NoSpacing"/>
        <w:rPr>
          <w:rFonts w:cs="B Nazanin"/>
          <w:sz w:val="24"/>
          <w:szCs w:val="24"/>
          <w:rtl/>
        </w:rPr>
      </w:pPr>
      <w:r w:rsidRPr="00EE0205">
        <w:rPr>
          <w:rFonts w:ascii="Cambria" w:hAnsi="Cambria" w:cs="Cambria" w:hint="cs"/>
          <w:sz w:val="24"/>
          <w:szCs w:val="24"/>
          <w:rtl/>
        </w:rPr>
        <w:t> </w:t>
      </w:r>
      <w:r w:rsidRPr="00EE0205">
        <w:rPr>
          <w:rFonts w:cs="B Nazanin"/>
          <w:sz w:val="24"/>
          <w:szCs w:val="24"/>
          <w:rtl/>
        </w:rPr>
        <w:t xml:space="preserve"> </w:t>
      </w:r>
      <w:r w:rsidRPr="00EE0205">
        <w:rPr>
          <w:rFonts w:cs="B Nazanin" w:hint="cs"/>
          <w:sz w:val="24"/>
          <w:szCs w:val="24"/>
          <w:rtl/>
        </w:rPr>
        <w:t>ایجاد</w:t>
      </w:r>
      <w:r w:rsidRPr="00EE0205">
        <w:rPr>
          <w:rFonts w:cs="B Nazanin"/>
          <w:sz w:val="24"/>
          <w:szCs w:val="24"/>
          <w:rtl/>
        </w:rPr>
        <w:t xml:space="preserve"> </w:t>
      </w:r>
      <w:r w:rsidRPr="00EE0205">
        <w:rPr>
          <w:rFonts w:cs="B Nazanin" w:hint="cs"/>
          <w:sz w:val="24"/>
          <w:szCs w:val="24"/>
          <w:rtl/>
        </w:rPr>
        <w:t>بستر</w:t>
      </w:r>
      <w:r w:rsidRPr="00EE0205">
        <w:rPr>
          <w:rFonts w:cs="B Nazanin"/>
          <w:sz w:val="24"/>
          <w:szCs w:val="24"/>
          <w:rtl/>
        </w:rPr>
        <w:t xml:space="preserve"> </w:t>
      </w:r>
      <w:r w:rsidRPr="00EE0205">
        <w:rPr>
          <w:rFonts w:cs="B Nazanin" w:hint="cs"/>
          <w:sz w:val="24"/>
          <w:szCs w:val="24"/>
          <w:rtl/>
        </w:rPr>
        <w:t>برای</w:t>
      </w:r>
      <w:r w:rsidRPr="00EE0205">
        <w:rPr>
          <w:rFonts w:cs="B Nazanin"/>
          <w:sz w:val="24"/>
          <w:szCs w:val="24"/>
          <w:rtl/>
        </w:rPr>
        <w:t xml:space="preserve"> </w:t>
      </w:r>
      <w:r w:rsidRPr="00EE0205">
        <w:rPr>
          <w:rFonts w:cs="B Nazanin" w:hint="cs"/>
          <w:sz w:val="24"/>
          <w:szCs w:val="24"/>
          <w:rtl/>
        </w:rPr>
        <w:t>تصمیم</w:t>
      </w:r>
      <w:r w:rsidRPr="00EE0205">
        <w:rPr>
          <w:rFonts w:cs="B Nazanin"/>
          <w:sz w:val="24"/>
          <w:szCs w:val="24"/>
          <w:rtl/>
        </w:rPr>
        <w:t xml:space="preserve"> </w:t>
      </w:r>
      <w:r w:rsidRPr="00EE0205">
        <w:rPr>
          <w:rFonts w:cs="B Nazanin" w:hint="cs"/>
          <w:sz w:val="24"/>
          <w:szCs w:val="24"/>
          <w:rtl/>
        </w:rPr>
        <w:t>سازی،</w:t>
      </w:r>
      <w:r w:rsidRPr="00EE0205">
        <w:rPr>
          <w:rFonts w:cs="B Nazanin"/>
          <w:sz w:val="24"/>
          <w:szCs w:val="24"/>
          <w:rtl/>
        </w:rPr>
        <w:t xml:space="preserve"> </w:t>
      </w:r>
      <w:r w:rsidRPr="00EE0205">
        <w:rPr>
          <w:rFonts w:cs="B Nazanin" w:hint="cs"/>
          <w:sz w:val="24"/>
          <w:szCs w:val="24"/>
          <w:rtl/>
        </w:rPr>
        <w:t>سیاست</w:t>
      </w:r>
      <w:r w:rsidRPr="00EE0205">
        <w:rPr>
          <w:rFonts w:cs="B Nazanin"/>
          <w:sz w:val="24"/>
          <w:szCs w:val="24"/>
          <w:rtl/>
        </w:rPr>
        <w:t xml:space="preserve"> </w:t>
      </w:r>
      <w:r w:rsidRPr="00EE0205">
        <w:rPr>
          <w:rFonts w:cs="B Nazanin" w:hint="cs"/>
          <w:sz w:val="24"/>
          <w:szCs w:val="24"/>
          <w:rtl/>
        </w:rPr>
        <w:t>گذاری</w:t>
      </w:r>
      <w:r w:rsidRPr="00EE0205">
        <w:rPr>
          <w:rFonts w:ascii="Cambria" w:hAnsi="Cambria" w:cs="Cambria" w:hint="cs"/>
          <w:sz w:val="24"/>
          <w:szCs w:val="24"/>
          <w:rtl/>
        </w:rPr>
        <w:t> </w:t>
      </w:r>
      <w:r w:rsidRPr="00EE0205">
        <w:rPr>
          <w:rFonts w:cs="B Nazanin"/>
          <w:sz w:val="24"/>
          <w:szCs w:val="24"/>
          <w:rtl/>
        </w:rPr>
        <w:t xml:space="preserve"> </w:t>
      </w:r>
      <w:r w:rsidRPr="00EE0205">
        <w:rPr>
          <w:rFonts w:cs="B Nazanin" w:hint="cs"/>
          <w:sz w:val="24"/>
          <w:szCs w:val="24"/>
          <w:rtl/>
        </w:rPr>
        <w:t>و</w:t>
      </w:r>
      <w:r w:rsidRPr="00EE0205">
        <w:rPr>
          <w:rFonts w:cs="B Nazanin"/>
          <w:sz w:val="24"/>
          <w:szCs w:val="24"/>
          <w:rtl/>
        </w:rPr>
        <w:t xml:space="preserve"> </w:t>
      </w:r>
      <w:r w:rsidRPr="00EE0205">
        <w:rPr>
          <w:rFonts w:cs="B Nazanin" w:hint="cs"/>
          <w:sz w:val="24"/>
          <w:szCs w:val="24"/>
          <w:rtl/>
        </w:rPr>
        <w:t>برنامه</w:t>
      </w:r>
      <w:r w:rsidRPr="00EE0205">
        <w:rPr>
          <w:rFonts w:cs="B Nazanin"/>
          <w:sz w:val="24"/>
          <w:szCs w:val="24"/>
          <w:rtl/>
        </w:rPr>
        <w:t xml:space="preserve"> </w:t>
      </w:r>
      <w:r w:rsidRPr="00EE0205">
        <w:rPr>
          <w:rFonts w:cs="B Nazanin" w:hint="cs"/>
          <w:sz w:val="24"/>
          <w:szCs w:val="24"/>
          <w:rtl/>
        </w:rPr>
        <w:t>ریزی</w:t>
      </w:r>
      <w:r w:rsidRPr="00EE0205">
        <w:rPr>
          <w:rFonts w:cs="B Nazanin"/>
          <w:sz w:val="24"/>
          <w:szCs w:val="24"/>
          <w:rtl/>
        </w:rPr>
        <w:t xml:space="preserve"> </w:t>
      </w:r>
      <w:r w:rsidRPr="00EE0205">
        <w:rPr>
          <w:rFonts w:cs="B Nazanin" w:hint="cs"/>
          <w:sz w:val="24"/>
          <w:szCs w:val="24"/>
          <w:rtl/>
        </w:rPr>
        <w:t>در</w:t>
      </w:r>
      <w:r w:rsidRPr="00EE0205">
        <w:rPr>
          <w:rFonts w:cs="B Nazanin"/>
          <w:sz w:val="24"/>
          <w:szCs w:val="24"/>
          <w:rtl/>
        </w:rPr>
        <w:t xml:space="preserve"> </w:t>
      </w:r>
      <w:r w:rsidRPr="00EE0205">
        <w:rPr>
          <w:rFonts w:cs="B Nazanin" w:hint="cs"/>
          <w:sz w:val="24"/>
          <w:szCs w:val="24"/>
          <w:rtl/>
        </w:rPr>
        <w:t>تربیت</w:t>
      </w:r>
      <w:r w:rsidRPr="00EE0205">
        <w:rPr>
          <w:rFonts w:cs="B Nazanin"/>
          <w:sz w:val="24"/>
          <w:szCs w:val="24"/>
          <w:rtl/>
        </w:rPr>
        <w:t xml:space="preserve"> </w:t>
      </w:r>
      <w:r w:rsidRPr="00EE0205">
        <w:rPr>
          <w:rFonts w:cs="B Nazanin" w:hint="cs"/>
          <w:sz w:val="24"/>
          <w:szCs w:val="24"/>
          <w:rtl/>
        </w:rPr>
        <w:t>معلم</w:t>
      </w:r>
      <w:r w:rsidRPr="00EE0205">
        <w:rPr>
          <w:rFonts w:ascii="Cambria" w:hAnsi="Cambria" w:cs="Cambria" w:hint="cs"/>
          <w:sz w:val="24"/>
          <w:szCs w:val="24"/>
          <w:rtl/>
        </w:rPr>
        <w:t> </w:t>
      </w:r>
      <w:r w:rsidRPr="00EE0205">
        <w:rPr>
          <w:rFonts w:cs="B Nazanin"/>
          <w:sz w:val="24"/>
          <w:szCs w:val="24"/>
          <w:rtl/>
        </w:rPr>
        <w:t xml:space="preserve"> </w:t>
      </w:r>
      <w:r w:rsidRPr="00EE0205">
        <w:rPr>
          <w:rFonts w:cs="B Nazanin" w:hint="cs"/>
          <w:sz w:val="24"/>
          <w:szCs w:val="24"/>
          <w:rtl/>
        </w:rPr>
        <w:t>و</w:t>
      </w:r>
      <w:r w:rsidRPr="00EE0205">
        <w:rPr>
          <w:rFonts w:cs="B Nazanin"/>
          <w:sz w:val="24"/>
          <w:szCs w:val="24"/>
          <w:rtl/>
        </w:rPr>
        <w:t xml:space="preserve"> </w:t>
      </w:r>
      <w:r w:rsidRPr="00EE0205">
        <w:rPr>
          <w:rFonts w:cs="B Nazanin" w:hint="cs"/>
          <w:sz w:val="24"/>
          <w:szCs w:val="24"/>
          <w:rtl/>
        </w:rPr>
        <w:t>دست</w:t>
      </w:r>
      <w:r w:rsidRPr="00EE0205">
        <w:rPr>
          <w:rFonts w:cs="B Nazanin"/>
          <w:sz w:val="24"/>
          <w:szCs w:val="24"/>
          <w:rtl/>
        </w:rPr>
        <w:t xml:space="preserve"> </w:t>
      </w:r>
      <w:r w:rsidRPr="00EE0205">
        <w:rPr>
          <w:rFonts w:cs="B Nazanin" w:hint="cs"/>
          <w:sz w:val="24"/>
          <w:szCs w:val="24"/>
          <w:rtl/>
        </w:rPr>
        <w:t>یابی</w:t>
      </w:r>
      <w:r w:rsidRPr="00EE0205">
        <w:rPr>
          <w:rFonts w:cs="B Nazanin"/>
          <w:sz w:val="24"/>
          <w:szCs w:val="24"/>
          <w:rtl/>
        </w:rPr>
        <w:t xml:space="preserve"> </w:t>
      </w:r>
      <w:r w:rsidRPr="00EE0205">
        <w:rPr>
          <w:rFonts w:cs="B Nazanin" w:hint="cs"/>
          <w:sz w:val="24"/>
          <w:szCs w:val="24"/>
          <w:rtl/>
        </w:rPr>
        <w:t>به</w:t>
      </w:r>
      <w:r w:rsidRPr="00EE0205">
        <w:rPr>
          <w:rFonts w:cs="B Nazanin"/>
          <w:sz w:val="24"/>
          <w:szCs w:val="24"/>
          <w:rtl/>
        </w:rPr>
        <w:t xml:space="preserve"> </w:t>
      </w:r>
      <w:r w:rsidRPr="00EE0205">
        <w:rPr>
          <w:rFonts w:cs="B Nazanin" w:hint="cs"/>
          <w:sz w:val="24"/>
          <w:szCs w:val="24"/>
          <w:rtl/>
        </w:rPr>
        <w:t>کیفیت</w:t>
      </w:r>
      <w:r w:rsidRPr="00EE0205">
        <w:rPr>
          <w:rFonts w:cs="B Nazanin"/>
          <w:sz w:val="24"/>
          <w:szCs w:val="24"/>
          <w:rtl/>
        </w:rPr>
        <w:t xml:space="preserve"> </w:t>
      </w:r>
      <w:r w:rsidRPr="00EE0205">
        <w:rPr>
          <w:rFonts w:cs="B Nazanin" w:hint="cs"/>
          <w:sz w:val="24"/>
          <w:szCs w:val="24"/>
          <w:rtl/>
        </w:rPr>
        <w:t>برتر</w:t>
      </w:r>
    </w:p>
    <w:p w:rsidR="00A00BBE" w:rsidRDefault="00A00BBE" w:rsidP="00EE0205">
      <w:pPr>
        <w:pStyle w:val="NoSpacing"/>
        <w:pBdr>
          <w:bottom w:val="single" w:sz="6" w:space="1" w:color="auto"/>
        </w:pBdr>
        <w:rPr>
          <w:rFonts w:cs="B Nazanin"/>
          <w:sz w:val="24"/>
          <w:szCs w:val="24"/>
          <w:rtl/>
        </w:rPr>
      </w:pPr>
      <w:r w:rsidRPr="00EE0205">
        <w:rPr>
          <w:rFonts w:cs="B Nazanin"/>
          <w:sz w:val="24"/>
          <w:szCs w:val="24"/>
          <w:rtl/>
        </w:rPr>
        <w:t>کمک به رسمیت</w:t>
      </w:r>
      <w:r w:rsidRPr="00EE0205">
        <w:rPr>
          <w:rFonts w:ascii="Cambria" w:hAnsi="Cambria" w:cs="Cambria" w:hint="cs"/>
          <w:sz w:val="24"/>
          <w:szCs w:val="24"/>
          <w:rtl/>
        </w:rPr>
        <w:t> </w:t>
      </w:r>
      <w:r w:rsidRPr="00EE0205">
        <w:rPr>
          <w:rFonts w:cs="B Nazanin"/>
          <w:sz w:val="24"/>
          <w:szCs w:val="24"/>
          <w:rtl/>
        </w:rPr>
        <w:t xml:space="preserve"> </w:t>
      </w:r>
      <w:r w:rsidRPr="00EE0205">
        <w:rPr>
          <w:rFonts w:cs="B Nazanin" w:hint="cs"/>
          <w:sz w:val="24"/>
          <w:szCs w:val="24"/>
          <w:rtl/>
        </w:rPr>
        <w:t>یافتن</w:t>
      </w:r>
      <w:r w:rsidRPr="00EE0205">
        <w:rPr>
          <w:rFonts w:cs="B Nazanin"/>
          <w:sz w:val="24"/>
          <w:szCs w:val="24"/>
          <w:rtl/>
        </w:rPr>
        <w:t xml:space="preserve"> </w:t>
      </w:r>
      <w:r w:rsidRPr="00EE0205">
        <w:rPr>
          <w:rFonts w:cs="B Nazanin" w:hint="cs"/>
          <w:sz w:val="24"/>
          <w:szCs w:val="24"/>
          <w:rtl/>
        </w:rPr>
        <w:t>تربیت</w:t>
      </w:r>
      <w:r w:rsidRPr="00EE0205">
        <w:rPr>
          <w:rFonts w:cs="B Nazanin"/>
          <w:sz w:val="24"/>
          <w:szCs w:val="24"/>
          <w:rtl/>
        </w:rPr>
        <w:t xml:space="preserve"> </w:t>
      </w:r>
      <w:r w:rsidRPr="00EE0205">
        <w:rPr>
          <w:rFonts w:cs="B Nazanin" w:hint="cs"/>
          <w:sz w:val="24"/>
          <w:szCs w:val="24"/>
          <w:rtl/>
        </w:rPr>
        <w:t>معلم</w:t>
      </w:r>
      <w:r w:rsidRPr="00EE0205">
        <w:rPr>
          <w:rFonts w:cs="B Nazanin"/>
          <w:sz w:val="24"/>
          <w:szCs w:val="24"/>
          <w:rtl/>
        </w:rPr>
        <w:t xml:space="preserve"> </w:t>
      </w:r>
      <w:r w:rsidRPr="00EE0205">
        <w:rPr>
          <w:rFonts w:cs="B Nazanin" w:hint="cs"/>
          <w:sz w:val="24"/>
          <w:szCs w:val="24"/>
          <w:rtl/>
        </w:rPr>
        <w:t>به</w:t>
      </w:r>
      <w:r w:rsidRPr="00EE0205">
        <w:rPr>
          <w:rFonts w:cs="B Nazanin"/>
          <w:sz w:val="24"/>
          <w:szCs w:val="24"/>
          <w:rtl/>
        </w:rPr>
        <w:t xml:space="preserve"> </w:t>
      </w:r>
      <w:r w:rsidRPr="00EE0205">
        <w:rPr>
          <w:rFonts w:cs="B Nazanin" w:hint="cs"/>
          <w:sz w:val="24"/>
          <w:szCs w:val="24"/>
          <w:rtl/>
        </w:rPr>
        <w:t>عنوان</w:t>
      </w:r>
      <w:r w:rsidRPr="00EE0205">
        <w:rPr>
          <w:rFonts w:cs="B Nazanin"/>
          <w:sz w:val="24"/>
          <w:szCs w:val="24"/>
          <w:rtl/>
        </w:rPr>
        <w:t xml:space="preserve"> </w:t>
      </w:r>
      <w:r w:rsidRPr="00EE0205">
        <w:rPr>
          <w:rFonts w:cs="B Nazanin" w:hint="cs"/>
          <w:sz w:val="24"/>
          <w:szCs w:val="24"/>
          <w:rtl/>
        </w:rPr>
        <w:t>یک</w:t>
      </w:r>
      <w:r w:rsidRPr="00EE0205">
        <w:rPr>
          <w:rFonts w:cs="B Nazanin"/>
          <w:sz w:val="24"/>
          <w:szCs w:val="24"/>
          <w:rtl/>
        </w:rPr>
        <w:t xml:space="preserve"> </w:t>
      </w:r>
      <w:r w:rsidRPr="00EE0205">
        <w:rPr>
          <w:rFonts w:cs="B Nazanin" w:hint="cs"/>
          <w:sz w:val="24"/>
          <w:szCs w:val="24"/>
          <w:rtl/>
        </w:rPr>
        <w:t>عرصه</w:t>
      </w:r>
      <w:r w:rsidRPr="00EE0205">
        <w:rPr>
          <w:rFonts w:cs="B Nazanin"/>
          <w:sz w:val="24"/>
          <w:szCs w:val="24"/>
          <w:rtl/>
        </w:rPr>
        <w:t xml:space="preserve"> </w:t>
      </w:r>
      <w:r w:rsidRPr="00EE0205">
        <w:rPr>
          <w:rFonts w:cs="B Nazanin" w:hint="cs"/>
          <w:sz w:val="24"/>
          <w:szCs w:val="24"/>
          <w:rtl/>
        </w:rPr>
        <w:t>تخصصی</w:t>
      </w:r>
      <w:r w:rsidRPr="00EE0205">
        <w:rPr>
          <w:rFonts w:cs="B Nazanin"/>
          <w:sz w:val="24"/>
          <w:szCs w:val="24"/>
          <w:rtl/>
        </w:rPr>
        <w:t xml:space="preserve"> </w:t>
      </w:r>
      <w:r w:rsidRPr="00EE0205">
        <w:rPr>
          <w:rFonts w:cs="B Nazanin" w:hint="cs"/>
          <w:sz w:val="24"/>
          <w:szCs w:val="24"/>
          <w:rtl/>
        </w:rPr>
        <w:t>در</w:t>
      </w:r>
      <w:r w:rsidRPr="00EE0205">
        <w:rPr>
          <w:rFonts w:cs="B Nazanin"/>
          <w:sz w:val="24"/>
          <w:szCs w:val="24"/>
          <w:rtl/>
        </w:rPr>
        <w:t xml:space="preserve"> </w:t>
      </w:r>
      <w:r w:rsidRPr="00EE0205">
        <w:rPr>
          <w:rFonts w:cs="B Nazanin" w:hint="cs"/>
          <w:sz w:val="24"/>
          <w:szCs w:val="24"/>
          <w:rtl/>
        </w:rPr>
        <w:t>جامعه</w:t>
      </w:r>
      <w:r w:rsidRPr="00EE0205">
        <w:rPr>
          <w:rFonts w:cs="B Nazanin"/>
          <w:sz w:val="24"/>
          <w:szCs w:val="24"/>
          <w:rtl/>
        </w:rPr>
        <w:t xml:space="preserve"> </w:t>
      </w:r>
      <w:r w:rsidRPr="00EE0205">
        <w:rPr>
          <w:rFonts w:cs="B Nazanin" w:hint="cs"/>
          <w:sz w:val="24"/>
          <w:szCs w:val="24"/>
          <w:rtl/>
        </w:rPr>
        <w:t>ی</w:t>
      </w:r>
      <w:r w:rsidRPr="00EE0205">
        <w:rPr>
          <w:rFonts w:cs="B Nazanin"/>
          <w:sz w:val="24"/>
          <w:szCs w:val="24"/>
          <w:rtl/>
        </w:rPr>
        <w:t xml:space="preserve"> </w:t>
      </w:r>
      <w:r w:rsidRPr="00EE0205">
        <w:rPr>
          <w:rFonts w:cs="B Nazanin" w:hint="cs"/>
          <w:sz w:val="24"/>
          <w:szCs w:val="24"/>
          <w:rtl/>
        </w:rPr>
        <w:t>علمی</w:t>
      </w:r>
      <w:r w:rsidRPr="00EE0205">
        <w:rPr>
          <w:rFonts w:cs="B Nazanin"/>
          <w:sz w:val="24"/>
          <w:szCs w:val="24"/>
          <w:rtl/>
        </w:rPr>
        <w:t xml:space="preserve"> </w:t>
      </w:r>
      <w:r w:rsidRPr="00EE0205">
        <w:rPr>
          <w:rFonts w:cs="B Nazanin" w:hint="cs"/>
          <w:sz w:val="24"/>
          <w:szCs w:val="24"/>
          <w:rtl/>
        </w:rPr>
        <w:t>ایران</w:t>
      </w:r>
      <w:r w:rsidRPr="00EE0205">
        <w:rPr>
          <w:rFonts w:cs="B Nazanin"/>
          <w:sz w:val="24"/>
          <w:szCs w:val="24"/>
          <w:rtl/>
        </w:rPr>
        <w:t xml:space="preserve"> </w:t>
      </w:r>
      <w:r w:rsidRPr="00EE0205">
        <w:rPr>
          <w:rFonts w:cs="B Nazanin" w:hint="cs"/>
          <w:sz w:val="24"/>
          <w:szCs w:val="24"/>
          <w:rtl/>
        </w:rPr>
        <w:t>و</w:t>
      </w:r>
      <w:r w:rsidRPr="00EE0205">
        <w:rPr>
          <w:rFonts w:cs="B Nazanin"/>
          <w:sz w:val="24"/>
          <w:szCs w:val="24"/>
          <w:rtl/>
        </w:rPr>
        <w:t xml:space="preserve"> </w:t>
      </w:r>
      <w:r w:rsidRPr="00EE0205">
        <w:rPr>
          <w:rFonts w:cs="B Nazanin" w:hint="cs"/>
          <w:sz w:val="24"/>
          <w:szCs w:val="24"/>
          <w:rtl/>
        </w:rPr>
        <w:t>جهان</w:t>
      </w:r>
    </w:p>
    <w:p w:rsidR="000442BB" w:rsidRPr="000442BB" w:rsidRDefault="00903339" w:rsidP="00903339">
      <w:pPr>
        <w:spacing w:before="15" w:after="15" w:line="240" w:lineRule="atLeast"/>
        <w:ind w:left="15" w:right="15"/>
        <w:rPr>
          <w:rFonts w:ascii="Tahoma" w:eastAsia="Times New Roman" w:hAnsi="Tahoma" w:cs="B Nazanin"/>
          <w:color w:val="333333"/>
          <w:sz w:val="24"/>
          <w:szCs w:val="24"/>
          <w:rtl/>
        </w:rPr>
      </w:pPr>
      <w:r>
        <w:rPr>
          <w:noProof/>
        </w:rPr>
        <w:lastRenderedPageBreak/>
        <w:drawing>
          <wp:anchor distT="0" distB="0" distL="114300" distR="114300" simplePos="0" relativeHeight="251677696" behindDoc="0" locked="0" layoutInCell="1" allowOverlap="1" wp14:anchorId="7697D3D6" wp14:editId="39A6BD71">
            <wp:simplePos x="0" y="0"/>
            <wp:positionH relativeFrom="column">
              <wp:posOffset>2867025</wp:posOffset>
            </wp:positionH>
            <wp:positionV relativeFrom="paragraph">
              <wp:posOffset>0</wp:posOffset>
            </wp:positionV>
            <wp:extent cx="2857500" cy="3810000"/>
            <wp:effectExtent l="0" t="0" r="0" b="0"/>
            <wp:wrapThrough wrapText="bothSides">
              <wp:wrapPolygon edited="0">
                <wp:start x="0" y="0"/>
                <wp:lineTo x="0" y="21492"/>
                <wp:lineTo x="21456" y="21492"/>
                <wp:lineTo x="21456" y="0"/>
                <wp:lineTo x="0" y="0"/>
              </wp:wrapPolygon>
            </wp:wrapThrough>
            <wp:docPr id="34" name="Picture 34" descr="سواد تربیتی مع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سواد تربیتی معل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2BB" w:rsidRPr="000442BB">
        <w:rPr>
          <w:rFonts w:ascii="Tahoma" w:eastAsia="Times New Roman" w:hAnsi="Tahoma" w:cs="B Nazanin" w:hint="cs"/>
          <w:color w:val="333333"/>
          <w:sz w:val="24"/>
          <w:szCs w:val="24"/>
          <w:rtl/>
        </w:rPr>
        <w:t>دوفصلنامه</w:t>
      </w:r>
      <w:r w:rsidR="000442BB" w:rsidRPr="000442BB">
        <w:rPr>
          <w:rFonts w:ascii="Cambria" w:eastAsia="Times New Roman" w:hAnsi="Cambria" w:cs="Cambria" w:hint="cs"/>
          <w:color w:val="333333"/>
          <w:sz w:val="24"/>
          <w:szCs w:val="24"/>
          <w:rtl/>
        </w:rPr>
        <w:t> </w:t>
      </w:r>
      <w:r w:rsidR="000442BB" w:rsidRPr="000442BB">
        <w:rPr>
          <w:rFonts w:ascii="Tahoma" w:eastAsia="Times New Roman" w:hAnsi="Tahoma" w:cs="B Nazanin" w:hint="cs"/>
          <w:color w:val="333333"/>
          <w:sz w:val="24"/>
          <w:szCs w:val="24"/>
          <w:rtl/>
        </w:rPr>
        <w:t xml:space="preserve"> "سواد تربیتی </w:t>
      </w:r>
      <w:r w:rsidR="000442BB" w:rsidRPr="000442BB">
        <w:rPr>
          <w:rFonts w:ascii="Cambria" w:eastAsia="Times New Roman" w:hAnsi="Cambria" w:cs="Cambria" w:hint="cs"/>
          <w:color w:val="333333"/>
          <w:sz w:val="24"/>
          <w:szCs w:val="24"/>
          <w:rtl/>
        </w:rPr>
        <w:t> </w:t>
      </w:r>
      <w:r w:rsidR="000442BB" w:rsidRPr="000442BB">
        <w:rPr>
          <w:rFonts w:ascii="Tahoma" w:eastAsia="Times New Roman" w:hAnsi="Tahoma" w:cs="B Nazanin" w:hint="cs"/>
          <w:color w:val="333333"/>
          <w:sz w:val="24"/>
          <w:szCs w:val="24"/>
          <w:rtl/>
        </w:rPr>
        <w:t>معلم"</w:t>
      </w:r>
      <w:r w:rsidR="000442BB" w:rsidRPr="000442BB">
        <w:rPr>
          <w:rFonts w:ascii="Cambria" w:eastAsia="Times New Roman" w:hAnsi="Cambria" w:cs="Cambria" w:hint="cs"/>
          <w:color w:val="333333"/>
          <w:sz w:val="24"/>
          <w:szCs w:val="24"/>
          <w:rtl/>
        </w:rPr>
        <w:t> </w:t>
      </w:r>
      <w:r w:rsidR="000442BB" w:rsidRPr="000442BB">
        <w:rPr>
          <w:rFonts w:ascii="Tahoma" w:eastAsia="Times New Roman" w:hAnsi="Tahoma" w:cs="B Nazanin" w:hint="cs"/>
          <w:color w:val="333333"/>
          <w:sz w:val="24"/>
          <w:szCs w:val="24"/>
          <w:rtl/>
        </w:rPr>
        <w:t xml:space="preserve"> با مجوز شماره</w:t>
      </w:r>
      <w:r w:rsidR="000442BB" w:rsidRPr="000442BB">
        <w:rPr>
          <w:rFonts w:ascii="Cambria" w:eastAsia="Times New Roman" w:hAnsi="Cambria" w:cs="Cambria" w:hint="cs"/>
          <w:color w:val="333333"/>
          <w:sz w:val="24"/>
          <w:szCs w:val="24"/>
          <w:rtl/>
        </w:rPr>
        <w:t> </w:t>
      </w:r>
      <w:r w:rsidR="000442BB" w:rsidRPr="000442BB">
        <w:rPr>
          <w:rFonts w:ascii="Tahoma" w:eastAsia="Times New Roman" w:hAnsi="Tahoma" w:cs="B Nazanin" w:hint="cs"/>
          <w:color w:val="333333"/>
          <w:sz w:val="24"/>
          <w:szCs w:val="24"/>
          <w:rtl/>
        </w:rPr>
        <w:t xml:space="preserve"> 600/1393/50000/ د</w:t>
      </w:r>
      <w:r w:rsidR="000442BB" w:rsidRPr="000442BB">
        <w:rPr>
          <w:rFonts w:ascii="Cambria" w:eastAsia="Times New Roman" w:hAnsi="Cambria" w:cs="Cambria" w:hint="cs"/>
          <w:color w:val="333333"/>
          <w:sz w:val="24"/>
          <w:szCs w:val="24"/>
          <w:rtl/>
        </w:rPr>
        <w:t> </w:t>
      </w:r>
      <w:r w:rsidR="000442BB" w:rsidRPr="000442BB">
        <w:rPr>
          <w:rFonts w:ascii="Tahoma" w:eastAsia="Times New Roman" w:hAnsi="Tahoma" w:cs="B Nazanin" w:hint="cs"/>
          <w:color w:val="333333"/>
          <w:sz w:val="24"/>
          <w:szCs w:val="24"/>
          <w:rtl/>
        </w:rPr>
        <w:t xml:space="preserve"> مورخ 1399/2/16</w:t>
      </w:r>
      <w:r w:rsidR="000442BB" w:rsidRPr="000442BB">
        <w:rPr>
          <w:rFonts w:ascii="Cambria" w:eastAsia="Times New Roman" w:hAnsi="Cambria" w:cs="Cambria" w:hint="cs"/>
          <w:color w:val="333333"/>
          <w:sz w:val="24"/>
          <w:szCs w:val="24"/>
          <w:rtl/>
        </w:rPr>
        <w:t> </w:t>
      </w:r>
      <w:r w:rsidR="000442BB" w:rsidRPr="000442BB">
        <w:rPr>
          <w:rFonts w:ascii="Tahoma" w:eastAsia="Times New Roman" w:hAnsi="Tahoma" w:cs="B Nazanin" w:hint="cs"/>
          <w:color w:val="333333"/>
          <w:sz w:val="24"/>
          <w:szCs w:val="24"/>
          <w:rtl/>
        </w:rPr>
        <w:t>در شواری تخصصی نشر علمی معاونت پژوهشی و فناوری دانشگاه فرهنگیان به تصویب رسیده است.</w:t>
      </w:r>
      <w:r w:rsidR="000442BB" w:rsidRPr="000442BB">
        <w:rPr>
          <w:rFonts w:ascii="Cambria" w:eastAsia="Times New Roman" w:hAnsi="Cambria" w:cs="Cambria" w:hint="cs"/>
          <w:color w:val="333333"/>
          <w:sz w:val="24"/>
          <w:szCs w:val="24"/>
          <w:rtl/>
        </w:rPr>
        <w:t> </w:t>
      </w:r>
    </w:p>
    <w:p w:rsidR="000442BB" w:rsidRPr="000442BB" w:rsidRDefault="000442BB" w:rsidP="000442BB">
      <w:pPr>
        <w:spacing w:before="15" w:after="15" w:line="240" w:lineRule="atLeast"/>
        <w:ind w:left="15" w:right="15"/>
        <w:rPr>
          <w:rFonts w:ascii="Tahoma" w:eastAsia="Times New Roman" w:hAnsi="Tahoma" w:cs="B Nazanin"/>
          <w:color w:val="333333"/>
          <w:sz w:val="24"/>
          <w:szCs w:val="24"/>
          <w:rtl/>
        </w:rPr>
      </w:pPr>
      <w:r w:rsidRPr="000442BB">
        <w:rPr>
          <w:rFonts w:ascii="Tahoma" w:eastAsia="Times New Roman" w:hAnsi="Tahoma" w:cs="B Nazanin" w:hint="cs"/>
          <w:color w:val="333333"/>
          <w:sz w:val="24"/>
          <w:szCs w:val="24"/>
          <w:rtl/>
        </w:rPr>
        <w:t>محورهای پذیرش مقالات:</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tl/>
        </w:rPr>
      </w:pPr>
      <w:r w:rsidRPr="000442BB">
        <w:rPr>
          <w:rFonts w:ascii="Tahoma" w:eastAsia="Times New Roman" w:hAnsi="Tahoma" w:cs="B Nazanin" w:hint="cs"/>
          <w:color w:val="333333"/>
          <w:sz w:val="24"/>
          <w:szCs w:val="24"/>
          <w:rtl/>
        </w:rPr>
        <w:t xml:space="preserve">سواد تربیتی معلم و دانشِ موضوعی </w:t>
      </w:r>
      <w:r w:rsidRPr="000442BB">
        <w:rPr>
          <w:rFonts w:ascii="Tahoma" w:eastAsia="Times New Roman" w:hAnsi="Tahoma" w:cs="B Nazanin" w:hint="cs"/>
          <w:color w:val="333333"/>
          <w:sz w:val="24"/>
          <w:szCs w:val="24"/>
          <w:rtl/>
        </w:rPr>
        <w:softHyphen/>
        <w:t>آموزشگری</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 xml:space="preserve">سواد تربیتی معلم و شایستگی حرفه </w:t>
      </w:r>
      <w:r w:rsidRPr="000442BB">
        <w:rPr>
          <w:rFonts w:ascii="Tahoma" w:eastAsia="Times New Roman" w:hAnsi="Tahoma" w:cs="B Nazanin" w:hint="cs"/>
          <w:color w:val="333333"/>
          <w:sz w:val="24"/>
          <w:szCs w:val="24"/>
          <w:rtl/>
        </w:rPr>
        <w:softHyphen/>
        <w:t>ای</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سواد تربیتی معلم و بالندگی حرفه</w:t>
      </w:r>
      <w:r w:rsidRPr="000442BB">
        <w:rPr>
          <w:rFonts w:ascii="Tahoma" w:eastAsia="Times New Roman" w:hAnsi="Tahoma" w:cs="B Nazanin" w:hint="cs"/>
          <w:color w:val="333333"/>
          <w:sz w:val="24"/>
          <w:szCs w:val="24"/>
          <w:rtl/>
        </w:rPr>
        <w:softHyphen/>
      </w:r>
      <w:r w:rsidRPr="000442BB">
        <w:rPr>
          <w:rFonts w:ascii="Tahoma" w:eastAsia="Times New Roman" w:hAnsi="Tahoma" w:cs="B Nazanin" w:hint="cs"/>
          <w:color w:val="333333"/>
          <w:sz w:val="24"/>
          <w:szCs w:val="24"/>
        </w:rPr>
        <w:t xml:space="preserve"> </w:t>
      </w:r>
      <w:r w:rsidRPr="000442BB">
        <w:rPr>
          <w:rFonts w:ascii="Tahoma" w:eastAsia="Times New Roman" w:hAnsi="Tahoma" w:cs="B Nazanin" w:hint="cs"/>
          <w:color w:val="333333"/>
          <w:sz w:val="24"/>
          <w:szCs w:val="24"/>
          <w:rtl/>
        </w:rPr>
        <w:t>ای</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سواد تربیتی معلم و شایستگی</w:t>
      </w:r>
      <w:r w:rsidRPr="000442BB">
        <w:rPr>
          <w:rFonts w:ascii="Tahoma" w:eastAsia="Times New Roman" w:hAnsi="Tahoma" w:cs="B Nazanin" w:hint="cs"/>
          <w:color w:val="333333"/>
          <w:sz w:val="24"/>
          <w:szCs w:val="24"/>
          <w:rtl/>
        </w:rPr>
        <w:softHyphen/>
      </w:r>
      <w:r w:rsidRPr="000442BB">
        <w:rPr>
          <w:rFonts w:ascii="Tahoma" w:eastAsia="Times New Roman" w:hAnsi="Tahoma" w:cs="B Nazanin" w:hint="cs"/>
          <w:color w:val="333333"/>
          <w:sz w:val="24"/>
          <w:szCs w:val="24"/>
        </w:rPr>
        <w:t xml:space="preserve"> </w:t>
      </w:r>
      <w:r w:rsidRPr="000442BB">
        <w:rPr>
          <w:rFonts w:ascii="Tahoma" w:eastAsia="Times New Roman" w:hAnsi="Tahoma" w:cs="B Nazanin" w:hint="cs"/>
          <w:color w:val="333333"/>
          <w:sz w:val="24"/>
          <w:szCs w:val="24"/>
          <w:rtl/>
        </w:rPr>
        <w:t>اجتماعی - عاطفی</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سواد تربیتی معلم و وشایستگی</w:t>
      </w:r>
      <w:r w:rsidRPr="000442BB">
        <w:rPr>
          <w:rFonts w:ascii="Tahoma" w:eastAsia="Times New Roman" w:hAnsi="Tahoma" w:cs="B Nazanin" w:hint="cs"/>
          <w:color w:val="333333"/>
          <w:sz w:val="24"/>
          <w:szCs w:val="24"/>
          <w:rtl/>
        </w:rPr>
        <w:softHyphen/>
      </w:r>
      <w:r w:rsidRPr="000442BB">
        <w:rPr>
          <w:rFonts w:ascii="Tahoma" w:eastAsia="Times New Roman" w:hAnsi="Tahoma" w:cs="B Nazanin" w:hint="cs"/>
          <w:color w:val="333333"/>
          <w:sz w:val="24"/>
          <w:szCs w:val="24"/>
        </w:rPr>
        <w:t xml:space="preserve"> </w:t>
      </w:r>
      <w:r w:rsidRPr="000442BB">
        <w:rPr>
          <w:rFonts w:ascii="Tahoma" w:eastAsia="Times New Roman" w:hAnsi="Tahoma" w:cs="B Nazanin" w:hint="cs"/>
          <w:color w:val="333333"/>
          <w:sz w:val="24"/>
          <w:szCs w:val="24"/>
          <w:rtl/>
        </w:rPr>
        <w:t xml:space="preserve">اخلاقی </w:t>
      </w:r>
      <w:r w:rsidRPr="000442BB">
        <w:rPr>
          <w:rFonts w:ascii="Sakkal Majalla" w:eastAsia="Times New Roman" w:hAnsi="Sakkal Majalla" w:cs="Sakkal Majalla" w:hint="cs"/>
          <w:color w:val="333333"/>
          <w:sz w:val="24"/>
          <w:szCs w:val="24"/>
          <w:rtl/>
        </w:rPr>
        <w:t>–</w:t>
      </w:r>
      <w:r w:rsidRPr="000442BB">
        <w:rPr>
          <w:rFonts w:ascii="Tahoma" w:eastAsia="Times New Roman" w:hAnsi="Tahoma" w:cs="B Nazanin" w:hint="cs"/>
          <w:color w:val="333333"/>
          <w:sz w:val="24"/>
          <w:szCs w:val="24"/>
          <w:rtl/>
        </w:rPr>
        <w:t xml:space="preserve"> معنوی</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سواد تربیتی معلم و شایستگی فناوری</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سواد تربیتی معلم و شایستگی پژوهشی</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 xml:space="preserve">سواد تربیتی معلم و هویت حرفه </w:t>
      </w:r>
      <w:r w:rsidRPr="000442BB">
        <w:rPr>
          <w:rFonts w:ascii="Tahoma" w:eastAsia="Times New Roman" w:hAnsi="Tahoma" w:cs="B Nazanin" w:hint="cs"/>
          <w:color w:val="333333"/>
          <w:sz w:val="24"/>
          <w:szCs w:val="24"/>
          <w:rtl/>
        </w:rPr>
        <w:softHyphen/>
        <w:t>ای معلم</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سواد تربیتی معلم مبانی نظری و فلسفی</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سواد تربیتی معلم و روش</w:t>
      </w:r>
      <w:r w:rsidRPr="000442BB">
        <w:rPr>
          <w:rFonts w:ascii="Tahoma" w:eastAsia="Times New Roman" w:hAnsi="Tahoma" w:cs="B Nazanin" w:hint="cs"/>
          <w:color w:val="333333"/>
          <w:sz w:val="24"/>
          <w:szCs w:val="24"/>
          <w:rtl/>
        </w:rPr>
        <w:softHyphen/>
      </w:r>
      <w:r w:rsidRPr="000442BB">
        <w:rPr>
          <w:rFonts w:ascii="Tahoma" w:eastAsia="Times New Roman" w:hAnsi="Tahoma" w:cs="B Nazanin" w:hint="cs"/>
          <w:color w:val="333333"/>
          <w:sz w:val="24"/>
          <w:szCs w:val="24"/>
        </w:rPr>
        <w:t xml:space="preserve"> </w:t>
      </w:r>
      <w:r w:rsidRPr="000442BB">
        <w:rPr>
          <w:rFonts w:ascii="Tahoma" w:eastAsia="Times New Roman" w:hAnsi="Tahoma" w:cs="B Nazanin" w:hint="cs"/>
          <w:color w:val="333333"/>
          <w:sz w:val="24"/>
          <w:szCs w:val="24"/>
          <w:rtl/>
        </w:rPr>
        <w:t>ها و فنون تدریس</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سواد تربیتی معلم و مدیریت کلاس</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سواد تربیتی معلم و نگرش شغلی</w:t>
      </w:r>
    </w:p>
    <w:p w:rsidR="000442BB" w:rsidRPr="000442BB" w:rsidRDefault="000442BB" w:rsidP="000442BB">
      <w:pPr>
        <w:numPr>
          <w:ilvl w:val="0"/>
          <w:numId w:val="4"/>
        </w:numP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سواد تربیتی معلم و سرمایه روانشناختی</w:t>
      </w:r>
    </w:p>
    <w:p w:rsidR="000442BB" w:rsidRDefault="000442BB" w:rsidP="000442BB">
      <w:pPr>
        <w:numPr>
          <w:ilvl w:val="0"/>
          <w:numId w:val="4"/>
        </w:numPr>
        <w:pBdr>
          <w:bottom w:val="single" w:sz="6" w:space="1" w:color="auto"/>
        </w:pBdr>
        <w:spacing w:before="100" w:beforeAutospacing="1" w:after="100" w:afterAutospacing="1" w:line="240" w:lineRule="auto"/>
        <w:rPr>
          <w:rFonts w:ascii="Tahoma" w:eastAsia="Times New Roman" w:hAnsi="Tahoma" w:cs="B Nazanin"/>
          <w:color w:val="333333"/>
          <w:sz w:val="24"/>
          <w:szCs w:val="24"/>
        </w:rPr>
      </w:pPr>
      <w:r w:rsidRPr="000442BB">
        <w:rPr>
          <w:rFonts w:ascii="Tahoma" w:eastAsia="Times New Roman" w:hAnsi="Tahoma" w:cs="B Nazanin" w:hint="cs"/>
          <w:color w:val="333333"/>
          <w:sz w:val="24"/>
          <w:szCs w:val="24"/>
          <w:rtl/>
        </w:rPr>
        <w:t>سواد تربیتی معلم و برنامه درسی</w:t>
      </w:r>
    </w:p>
    <w:p w:rsidR="009F2140" w:rsidRDefault="00903339" w:rsidP="009F2140">
      <w:pPr>
        <w:pStyle w:val="NormalWeb"/>
        <w:bidi/>
        <w:spacing w:before="15" w:beforeAutospacing="0" w:after="15" w:afterAutospacing="0" w:line="240" w:lineRule="atLeast"/>
        <w:ind w:right="15"/>
        <w:rPr>
          <w:rFonts w:ascii="Tahoma" w:hAnsi="Tahoma" w:cs="Tahoma"/>
          <w:color w:val="333333"/>
          <w:sz w:val="18"/>
          <w:szCs w:val="18"/>
        </w:rPr>
      </w:pPr>
      <w:bookmarkStart w:id="1" w:name="_GoBack"/>
      <w:bookmarkEnd w:id="1"/>
      <w:r w:rsidRPr="009F2140">
        <w:br w:type="page"/>
      </w:r>
      <w:r w:rsidR="009F2140">
        <w:rPr>
          <w:noProof/>
        </w:rPr>
        <w:lastRenderedPageBreak/>
        <w:drawing>
          <wp:anchor distT="0" distB="0" distL="114300" distR="114300" simplePos="0" relativeHeight="251679744" behindDoc="0" locked="0" layoutInCell="1" allowOverlap="1">
            <wp:simplePos x="0" y="0"/>
            <wp:positionH relativeFrom="column">
              <wp:posOffset>3019425</wp:posOffset>
            </wp:positionH>
            <wp:positionV relativeFrom="paragraph">
              <wp:posOffset>0</wp:posOffset>
            </wp:positionV>
            <wp:extent cx="2705100" cy="3810000"/>
            <wp:effectExtent l="0" t="0" r="0" b="0"/>
            <wp:wrapThrough wrapText="bothSides">
              <wp:wrapPolygon edited="0">
                <wp:start x="0" y="0"/>
                <wp:lineTo x="0" y="21492"/>
                <wp:lineTo x="21448" y="21492"/>
                <wp:lineTo x="21448" y="0"/>
                <wp:lineTo x="0" y="0"/>
              </wp:wrapPolygon>
            </wp:wrapThrough>
            <wp:docPr id="39" name="Picture 39" descr="مطالعات کارورزی در تربیت مع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مطالعات کارورزی در تربیت معل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51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140">
        <w:rPr>
          <w:rFonts w:ascii="Tahoma" w:hAnsi="Tahoma" w:cs="Tahoma" w:hint="cs"/>
          <w:color w:val="333333"/>
          <w:sz w:val="18"/>
          <w:szCs w:val="18"/>
          <w:rtl/>
        </w:rPr>
        <w:t xml:space="preserve">با </w:t>
      </w:r>
      <w:r w:rsidR="009F2140">
        <w:rPr>
          <w:rFonts w:ascii="Tahoma" w:hAnsi="Tahoma" w:cs="Tahoma"/>
          <w:color w:val="333333"/>
          <w:sz w:val="18"/>
          <w:szCs w:val="18"/>
          <w:rtl/>
        </w:rPr>
        <w:t>عنایت به اقدام دانشگاه فرهنگیان برای راه اندازی فصلنامه</w:t>
      </w:r>
      <w:r w:rsidR="009F2140">
        <w:rPr>
          <w:rStyle w:val="Strong"/>
          <w:rFonts w:ascii="Tahoma" w:hAnsi="Tahoma" w:cs="Tahoma"/>
          <w:color w:val="333333"/>
          <w:sz w:val="18"/>
          <w:szCs w:val="18"/>
          <w:rtl/>
        </w:rPr>
        <w:t>« مطالعات کارورزی در تربیت معلم »  </w:t>
      </w:r>
      <w:r w:rsidR="009F2140">
        <w:rPr>
          <w:rFonts w:ascii="Tahoma" w:hAnsi="Tahoma" w:cs="Tahoma"/>
          <w:color w:val="333333"/>
          <w:sz w:val="18"/>
          <w:szCs w:val="18"/>
          <w:rtl/>
        </w:rPr>
        <w:t>از همه‌ی استادان، پژوهشگران، منتقدان، صاحبنظران و دانشجویان در حوزة تربیت معلم دعوت می شود با فرستادن مقاله ها و آخرین یافته های پژوهشی خود به دفتر این مجله، در انتشار فصلنامه شرکت جویند و این نشریه را در دستیابی به اهداف برجسته علمی یاری دهند.</w:t>
      </w:r>
    </w:p>
    <w:p w:rsidR="009F2140" w:rsidRDefault="009F2140" w:rsidP="009F2140">
      <w:pPr>
        <w:pStyle w:val="NormalWeb"/>
        <w:spacing w:before="15" w:beforeAutospacing="0" w:after="15" w:afterAutospacing="0" w:line="240" w:lineRule="atLeast"/>
        <w:ind w:left="15" w:right="15"/>
        <w:rPr>
          <w:rFonts w:ascii="Tahoma" w:hAnsi="Tahoma" w:cs="Tahoma"/>
          <w:color w:val="333333"/>
          <w:sz w:val="18"/>
          <w:szCs w:val="18"/>
          <w:rtl/>
        </w:rPr>
      </w:pPr>
      <w:r>
        <w:rPr>
          <w:rFonts w:ascii="Tahoma" w:hAnsi="Tahoma" w:cs="Tahoma"/>
          <w:color w:val="333333"/>
          <w:sz w:val="18"/>
          <w:szCs w:val="18"/>
          <w:rtl/>
        </w:rPr>
        <w:t>هدف از انتشار فصلنامة تقویت روشمندی در پژوهشهای مربوط به حوزه کارورزی در تربیت معلم و کمک به رشد بیشتر و بهتر،  نقد و تولید نظریه در عرصه مذکور است و هر مقاله ای که در این زمینه باشد و به نحوی منجر به گسترش بصیرت نسبت به این حوزه شود، برای انتشار در این فصلنامه بررسی خواهد شد. مقالات ارسالی باید حاصل پژوهش نویسنده در زمینه تخصصی نشریه (کارورزی در تربیت معلم) بوده و قبلاً در جایی چاپ یا همزمان به نشریه دیگری ارسال نشده باشد. نویسندگان باید از ارسال همزمان دو یا چند مقاله خودداری نمایند</w:t>
      </w:r>
    </w:p>
    <w:p w:rsidR="00903339" w:rsidRDefault="009F2140" w:rsidP="00903339">
      <w:pPr>
        <w:rPr>
          <w:rFonts w:ascii="Tahoma" w:eastAsia="Times New Roman" w:hAnsi="Tahoma" w:cs="B Nazanin"/>
          <w:color w:val="333333"/>
          <w:sz w:val="24"/>
          <w:szCs w:val="24"/>
          <w:rtl/>
        </w:rPr>
      </w:pPr>
      <w:r>
        <w:rPr>
          <w:rFonts w:ascii="Tahoma" w:eastAsia="Times New Roman" w:hAnsi="Tahoma" w:cs="B Nazanin"/>
          <w:color w:val="333333"/>
          <w:sz w:val="24"/>
          <w:szCs w:val="24"/>
          <w:rtl/>
        </w:rPr>
        <w:br/>
      </w:r>
    </w:p>
    <w:p w:rsidR="009F2140" w:rsidRDefault="009F2140" w:rsidP="00903339">
      <w:pPr>
        <w:rPr>
          <w:rFonts w:ascii="Tahoma" w:eastAsia="Times New Roman" w:hAnsi="Tahoma" w:cs="B Nazanin"/>
          <w:color w:val="333333"/>
          <w:sz w:val="24"/>
          <w:szCs w:val="24"/>
          <w:rtl/>
        </w:rPr>
      </w:pPr>
    </w:p>
    <w:p w:rsidR="009F2140" w:rsidRDefault="009F2140" w:rsidP="00903339">
      <w:pPr>
        <w:rPr>
          <w:rFonts w:ascii="Tahoma" w:eastAsia="Times New Roman" w:hAnsi="Tahoma" w:cs="B Nazanin"/>
          <w:color w:val="333333"/>
          <w:sz w:val="24"/>
          <w:szCs w:val="24"/>
          <w:rtl/>
        </w:rPr>
      </w:pPr>
    </w:p>
    <w:p w:rsidR="009F2140" w:rsidRDefault="009F2140" w:rsidP="00903339">
      <w:pPr>
        <w:rPr>
          <w:rFonts w:ascii="Tahoma" w:eastAsia="Times New Roman" w:hAnsi="Tahoma" w:cs="B Nazanin"/>
          <w:color w:val="333333"/>
          <w:sz w:val="24"/>
          <w:szCs w:val="24"/>
        </w:rPr>
      </w:pPr>
    </w:p>
    <w:p w:rsidR="00903339" w:rsidRPr="00903339" w:rsidRDefault="00903339" w:rsidP="00903339">
      <w:pPr>
        <w:pStyle w:val="NormalWeb"/>
        <w:bidi/>
        <w:spacing w:before="15" w:beforeAutospacing="0" w:after="15" w:afterAutospacing="0" w:line="240" w:lineRule="atLeast"/>
        <w:ind w:left="360" w:right="15"/>
        <w:rPr>
          <w:rFonts w:ascii="Tahoma" w:hAnsi="Tahoma" w:cs="B Nazanin"/>
          <w:color w:val="333333"/>
        </w:rPr>
      </w:pPr>
      <w:r w:rsidRPr="00903339">
        <w:rPr>
          <w:rFonts w:cs="B Nazanin"/>
          <w:noProof/>
        </w:rPr>
        <w:drawing>
          <wp:anchor distT="0" distB="0" distL="114300" distR="114300" simplePos="0" relativeHeight="251678720" behindDoc="0" locked="0" layoutInCell="1" allowOverlap="1" wp14:anchorId="18D51CBB" wp14:editId="42BBE6FC">
            <wp:simplePos x="0" y="0"/>
            <wp:positionH relativeFrom="column">
              <wp:posOffset>314325</wp:posOffset>
            </wp:positionH>
            <wp:positionV relativeFrom="paragraph">
              <wp:posOffset>21590</wp:posOffset>
            </wp:positionV>
            <wp:extent cx="2857500" cy="4124325"/>
            <wp:effectExtent l="0" t="0" r="0" b="9525"/>
            <wp:wrapThrough wrapText="bothSides">
              <wp:wrapPolygon edited="0">
                <wp:start x="0" y="0"/>
                <wp:lineTo x="0" y="21550"/>
                <wp:lineTo x="21456" y="21550"/>
                <wp:lineTo x="21456" y="0"/>
                <wp:lineTo x="0" y="0"/>
              </wp:wrapPolygon>
            </wp:wrapThrough>
            <wp:docPr id="35" name="Picture 35" descr="مطالعات آموزشی و آموزشگاه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مطالعات آموزشی و آموزشگاهی"/>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412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339">
        <w:rPr>
          <w:rFonts w:ascii="Tahoma" w:hAnsi="Tahoma" w:cs="B Nazanin"/>
          <w:color w:val="333333"/>
          <w:rtl/>
        </w:rPr>
        <w:t>فصلنامه علمی پژوهشی مطالعات آموزشی و آموزشگاهی به منظور ارائه تازه ترین نظریه ها و یافته های علمی در حوزه های علوم انسانی، آموزشی، تربیتی، پرورشی، راهبردی، مدیریتی و همچنین به جهت تبادل و نشر افکار و اندیشه های بدیع از تابستان 1391 با چاپ اولین شماره کار خود را آغاز نمود</w:t>
      </w:r>
      <w:r w:rsidRPr="00903339">
        <w:rPr>
          <w:rFonts w:ascii="Tahoma" w:hAnsi="Tahoma" w:cs="B Nazanin"/>
          <w:color w:val="333333"/>
        </w:rPr>
        <w:t>.</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Pr>
      </w:pPr>
      <w:r w:rsidRPr="00903339">
        <w:rPr>
          <w:rStyle w:val="Strong"/>
          <w:rFonts w:ascii="Tahoma" w:hAnsi="Tahoma" w:cs="B Nazanin"/>
          <w:color w:val="0000FF"/>
          <w:rtl/>
        </w:rPr>
        <w:t>صاحب امتیاز و تناوب انتشار نشریه:</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نشریه</w:t>
      </w:r>
      <w:r w:rsidRPr="00903339">
        <w:rPr>
          <w:rStyle w:val="Strong"/>
          <w:rFonts w:ascii="Cambria" w:hAnsi="Cambria" w:cs="Cambria" w:hint="cs"/>
          <w:color w:val="0000FF"/>
          <w:rtl/>
        </w:rPr>
        <w:t> </w:t>
      </w:r>
      <w:r w:rsidRPr="00903339">
        <w:rPr>
          <w:rStyle w:val="Strong"/>
          <w:rFonts w:ascii="Tahoma" w:hAnsi="Tahoma" w:cs="B Nazanin" w:hint="cs"/>
          <w:color w:val="0000FF"/>
          <w:rtl/>
        </w:rPr>
        <w:t>مطالعات</w:t>
      </w:r>
      <w:r w:rsidRPr="00903339">
        <w:rPr>
          <w:rStyle w:val="Strong"/>
          <w:rFonts w:ascii="Tahoma" w:hAnsi="Tahoma" w:cs="B Nazanin"/>
          <w:color w:val="0000FF"/>
          <w:rtl/>
        </w:rPr>
        <w:t xml:space="preserve"> </w:t>
      </w:r>
      <w:r w:rsidRPr="00903339">
        <w:rPr>
          <w:rStyle w:val="Strong"/>
          <w:rFonts w:ascii="Tahoma" w:hAnsi="Tahoma" w:cs="B Nazanin" w:hint="cs"/>
          <w:color w:val="0000FF"/>
          <w:rtl/>
        </w:rPr>
        <w:t>آموزشی</w:t>
      </w:r>
      <w:r w:rsidRPr="00903339">
        <w:rPr>
          <w:rStyle w:val="Strong"/>
          <w:rFonts w:ascii="Tahoma" w:hAnsi="Tahoma" w:cs="B Nazanin"/>
          <w:color w:val="0000FF"/>
          <w:rtl/>
        </w:rPr>
        <w:t xml:space="preserve"> </w:t>
      </w:r>
      <w:r w:rsidRPr="00903339">
        <w:rPr>
          <w:rStyle w:val="Strong"/>
          <w:rFonts w:ascii="Tahoma" w:hAnsi="Tahoma" w:cs="B Nazanin" w:hint="cs"/>
          <w:color w:val="0000FF"/>
          <w:rtl/>
        </w:rPr>
        <w:t>و</w:t>
      </w:r>
      <w:r w:rsidRPr="00903339">
        <w:rPr>
          <w:rStyle w:val="Strong"/>
          <w:rFonts w:ascii="Tahoma" w:hAnsi="Tahoma" w:cs="B Nazanin"/>
          <w:color w:val="0000FF"/>
          <w:rtl/>
        </w:rPr>
        <w:t xml:space="preserve"> </w:t>
      </w:r>
      <w:r w:rsidRPr="00903339">
        <w:rPr>
          <w:rStyle w:val="Strong"/>
          <w:rFonts w:ascii="Tahoma" w:hAnsi="Tahoma" w:cs="B Nazanin" w:hint="cs"/>
          <w:color w:val="0000FF"/>
          <w:rtl/>
        </w:rPr>
        <w:t>آموزش</w:t>
      </w:r>
      <w:r w:rsidRPr="00903339">
        <w:rPr>
          <w:rStyle w:val="Strong"/>
          <w:rFonts w:ascii="Tahoma" w:hAnsi="Tahoma" w:cs="B Nazanin"/>
          <w:color w:val="0000FF"/>
          <w:rtl/>
        </w:rPr>
        <w:t>گاهی</w:t>
      </w:r>
      <w:r w:rsidRPr="00903339">
        <w:rPr>
          <w:rFonts w:ascii="Cambria" w:hAnsi="Cambria" w:cs="Cambria" w:hint="cs"/>
          <w:color w:val="333333"/>
          <w:rtl/>
        </w:rPr>
        <w:t> </w:t>
      </w:r>
      <w:r w:rsidRPr="00903339">
        <w:rPr>
          <w:rFonts w:ascii="Tahoma" w:hAnsi="Tahoma" w:cs="B Nazanin" w:hint="cs"/>
          <w:color w:val="333333"/>
          <w:rtl/>
        </w:rPr>
        <w:t>نشریه</w:t>
      </w:r>
      <w:r w:rsidRPr="00903339">
        <w:rPr>
          <w:rFonts w:ascii="Tahoma" w:hAnsi="Tahoma" w:cs="B Nazanin"/>
          <w:color w:val="333333"/>
          <w:rtl/>
        </w:rPr>
        <w:t xml:space="preserve"> </w:t>
      </w:r>
      <w:r w:rsidRPr="00903339">
        <w:rPr>
          <w:rFonts w:ascii="Tahoma" w:hAnsi="Tahoma" w:cs="B Nazanin" w:hint="cs"/>
          <w:color w:val="333333"/>
          <w:rtl/>
        </w:rPr>
        <w:t>است</w:t>
      </w:r>
      <w:r w:rsidRPr="00903339">
        <w:rPr>
          <w:rFonts w:ascii="Tahoma" w:hAnsi="Tahoma" w:cs="B Nazanin"/>
          <w:color w:val="333333"/>
          <w:rtl/>
        </w:rPr>
        <w:t xml:space="preserve"> </w:t>
      </w:r>
      <w:r w:rsidRPr="00903339">
        <w:rPr>
          <w:rFonts w:ascii="Tahoma" w:hAnsi="Tahoma" w:cs="B Nazanin" w:hint="cs"/>
          <w:color w:val="333333"/>
          <w:rtl/>
        </w:rPr>
        <w:t>کاملا</w:t>
      </w:r>
      <w:r w:rsidRPr="00903339">
        <w:rPr>
          <w:rFonts w:ascii="Tahoma" w:hAnsi="Tahoma" w:cs="B Nazanin"/>
          <w:color w:val="333333"/>
          <w:rtl/>
        </w:rPr>
        <w:t xml:space="preserve"> </w:t>
      </w:r>
      <w:r w:rsidRPr="00903339">
        <w:rPr>
          <w:rFonts w:ascii="Tahoma" w:hAnsi="Tahoma" w:cs="B Nazanin" w:hint="cs"/>
          <w:color w:val="333333"/>
          <w:rtl/>
        </w:rPr>
        <w:t>علمی</w:t>
      </w:r>
      <w:r w:rsidRPr="00903339">
        <w:rPr>
          <w:rFonts w:ascii="Tahoma" w:hAnsi="Tahoma" w:cs="B Nazanin"/>
          <w:color w:val="333333"/>
          <w:rtl/>
        </w:rPr>
        <w:t xml:space="preserve"> </w:t>
      </w:r>
      <w:r w:rsidRPr="00903339">
        <w:rPr>
          <w:rFonts w:ascii="Tahoma" w:hAnsi="Tahoma" w:cs="B Nazanin" w:hint="cs"/>
          <w:color w:val="333333"/>
          <w:rtl/>
        </w:rPr>
        <w:t>متعلق</w:t>
      </w:r>
      <w:r w:rsidRPr="00903339">
        <w:rPr>
          <w:rFonts w:ascii="Tahoma" w:hAnsi="Tahoma" w:cs="B Nazanin"/>
          <w:color w:val="333333"/>
          <w:rtl/>
        </w:rPr>
        <w:t xml:space="preserve"> </w:t>
      </w:r>
      <w:r w:rsidRPr="00903339">
        <w:rPr>
          <w:rFonts w:ascii="Tahoma" w:hAnsi="Tahoma" w:cs="B Nazanin" w:hint="cs"/>
          <w:color w:val="333333"/>
          <w:rtl/>
        </w:rPr>
        <w:t>به</w:t>
      </w:r>
      <w:r w:rsidRPr="00903339">
        <w:rPr>
          <w:rFonts w:ascii="Tahoma" w:hAnsi="Tahoma" w:cs="B Nazanin"/>
          <w:color w:val="333333"/>
          <w:rtl/>
        </w:rPr>
        <w:t xml:space="preserve"> </w:t>
      </w:r>
      <w:r w:rsidRPr="00903339">
        <w:rPr>
          <w:rFonts w:ascii="Tahoma" w:hAnsi="Tahoma" w:cs="B Nazanin" w:hint="cs"/>
          <w:color w:val="333333"/>
          <w:rtl/>
        </w:rPr>
        <w:t>دانشگاه</w:t>
      </w:r>
      <w:r w:rsidRPr="00903339">
        <w:rPr>
          <w:rFonts w:ascii="Tahoma" w:hAnsi="Tahoma" w:cs="B Nazanin"/>
          <w:color w:val="333333"/>
          <w:rtl/>
        </w:rPr>
        <w:t xml:space="preserve"> </w:t>
      </w:r>
      <w:r w:rsidRPr="00903339">
        <w:rPr>
          <w:rFonts w:ascii="Tahoma" w:hAnsi="Tahoma" w:cs="B Nazanin" w:hint="cs"/>
          <w:color w:val="333333"/>
          <w:rtl/>
        </w:rPr>
        <w:t>فرهنگیان</w:t>
      </w:r>
      <w:r w:rsidRPr="00903339">
        <w:rPr>
          <w:rFonts w:ascii="Tahoma" w:hAnsi="Tahoma" w:cs="B Nazanin"/>
          <w:color w:val="333333"/>
          <w:rtl/>
        </w:rPr>
        <w:t xml:space="preserve"> </w:t>
      </w:r>
      <w:r w:rsidRPr="00903339">
        <w:rPr>
          <w:rFonts w:ascii="Tahoma" w:hAnsi="Tahoma" w:cs="B Nazanin" w:hint="cs"/>
          <w:color w:val="333333"/>
          <w:rtl/>
        </w:rPr>
        <w:t>که</w:t>
      </w:r>
      <w:r w:rsidRPr="00903339">
        <w:rPr>
          <w:rFonts w:ascii="Tahoma" w:hAnsi="Tahoma" w:cs="B Nazanin"/>
          <w:color w:val="333333"/>
          <w:rtl/>
        </w:rPr>
        <w:t xml:space="preserve"> </w:t>
      </w:r>
      <w:r w:rsidRPr="00903339">
        <w:rPr>
          <w:rFonts w:ascii="Tahoma" w:hAnsi="Tahoma" w:cs="B Nazanin" w:hint="cs"/>
          <w:color w:val="333333"/>
          <w:rtl/>
        </w:rPr>
        <w:t>از</w:t>
      </w:r>
      <w:r w:rsidRPr="00903339">
        <w:rPr>
          <w:rFonts w:ascii="Tahoma" w:hAnsi="Tahoma" w:cs="B Nazanin"/>
          <w:color w:val="333333"/>
          <w:rtl/>
        </w:rPr>
        <w:t xml:space="preserve"> </w:t>
      </w:r>
      <w:r w:rsidRPr="00903339">
        <w:rPr>
          <w:rFonts w:ascii="Tahoma" w:hAnsi="Tahoma" w:cs="B Nazanin" w:hint="cs"/>
          <w:color w:val="333333"/>
          <w:rtl/>
        </w:rPr>
        <w:t>سال</w:t>
      </w:r>
      <w:r w:rsidRPr="00903339">
        <w:rPr>
          <w:rFonts w:ascii="Tahoma" w:hAnsi="Tahoma" w:cs="B Nazanin"/>
          <w:color w:val="333333"/>
          <w:rtl/>
        </w:rPr>
        <w:t xml:space="preserve"> 1391 </w:t>
      </w:r>
      <w:r w:rsidRPr="00903339">
        <w:rPr>
          <w:rFonts w:ascii="Tahoma" w:hAnsi="Tahoma" w:cs="B Nazanin" w:hint="cs"/>
          <w:color w:val="333333"/>
          <w:rtl/>
        </w:rPr>
        <w:t>به</w:t>
      </w:r>
      <w:r w:rsidRPr="00903339">
        <w:rPr>
          <w:rFonts w:ascii="Tahoma" w:hAnsi="Tahoma" w:cs="B Nazanin"/>
          <w:color w:val="333333"/>
          <w:rtl/>
        </w:rPr>
        <w:t xml:space="preserve"> </w:t>
      </w:r>
      <w:r w:rsidRPr="00903339">
        <w:rPr>
          <w:rFonts w:ascii="Tahoma" w:hAnsi="Tahoma" w:cs="B Nazanin" w:hint="cs"/>
          <w:color w:val="333333"/>
          <w:rtl/>
        </w:rPr>
        <w:t>صورت</w:t>
      </w:r>
      <w:r w:rsidRPr="00903339">
        <w:rPr>
          <w:rFonts w:ascii="Tahoma" w:hAnsi="Tahoma" w:cs="B Nazanin"/>
          <w:color w:val="333333"/>
          <w:rtl/>
        </w:rPr>
        <w:t xml:space="preserve"> </w:t>
      </w:r>
      <w:r w:rsidRPr="00903339">
        <w:rPr>
          <w:rFonts w:ascii="Tahoma" w:hAnsi="Tahoma" w:cs="B Nazanin" w:hint="cs"/>
          <w:color w:val="333333"/>
          <w:rtl/>
        </w:rPr>
        <w:t>فصلنامه</w:t>
      </w:r>
      <w:r w:rsidRPr="00903339">
        <w:rPr>
          <w:rFonts w:ascii="Tahoma" w:hAnsi="Tahoma" w:cs="B Nazanin"/>
          <w:color w:val="333333"/>
          <w:rtl/>
        </w:rPr>
        <w:t xml:space="preserve"> </w:t>
      </w:r>
      <w:r w:rsidRPr="00903339">
        <w:rPr>
          <w:rFonts w:ascii="Tahoma" w:hAnsi="Tahoma" w:cs="B Nazanin" w:hint="cs"/>
          <w:color w:val="333333"/>
          <w:rtl/>
        </w:rPr>
        <w:t>شروع</w:t>
      </w:r>
      <w:r w:rsidRPr="00903339">
        <w:rPr>
          <w:rFonts w:ascii="Tahoma" w:hAnsi="Tahoma" w:cs="B Nazanin"/>
          <w:color w:val="333333"/>
          <w:rtl/>
        </w:rPr>
        <w:t xml:space="preserve"> </w:t>
      </w:r>
      <w:r w:rsidRPr="00903339">
        <w:rPr>
          <w:rFonts w:ascii="Tahoma" w:hAnsi="Tahoma" w:cs="B Nazanin" w:hint="cs"/>
          <w:color w:val="333333"/>
          <w:rtl/>
        </w:rPr>
        <w:t>به</w:t>
      </w:r>
      <w:r w:rsidRPr="00903339">
        <w:rPr>
          <w:rFonts w:ascii="Tahoma" w:hAnsi="Tahoma" w:cs="B Nazanin"/>
          <w:color w:val="333333"/>
          <w:rtl/>
        </w:rPr>
        <w:t xml:space="preserve"> </w:t>
      </w:r>
      <w:r w:rsidRPr="00903339">
        <w:rPr>
          <w:rFonts w:ascii="Tahoma" w:hAnsi="Tahoma" w:cs="B Nazanin" w:hint="cs"/>
          <w:color w:val="333333"/>
          <w:rtl/>
        </w:rPr>
        <w:t>انتشار</w:t>
      </w:r>
      <w:r w:rsidRPr="00903339">
        <w:rPr>
          <w:rFonts w:ascii="Tahoma" w:hAnsi="Tahoma" w:cs="B Nazanin"/>
          <w:color w:val="333333"/>
          <w:rtl/>
        </w:rPr>
        <w:t xml:space="preserve"> </w:t>
      </w:r>
      <w:r w:rsidRPr="00903339">
        <w:rPr>
          <w:rFonts w:ascii="Tahoma" w:hAnsi="Tahoma" w:cs="B Nazanin" w:hint="cs"/>
          <w:color w:val="333333"/>
          <w:rtl/>
        </w:rPr>
        <w:t>نمود</w:t>
      </w:r>
      <w:r w:rsidRPr="00903339">
        <w:rPr>
          <w:rFonts w:ascii="Tahoma" w:hAnsi="Tahoma" w:cs="B Nazanin"/>
          <w:color w:val="333333"/>
          <w:rtl/>
        </w:rPr>
        <w:t xml:space="preserve"> </w:t>
      </w:r>
      <w:r w:rsidRPr="00903339">
        <w:rPr>
          <w:rFonts w:ascii="Tahoma" w:hAnsi="Tahoma" w:cs="B Nazanin" w:hint="cs"/>
          <w:color w:val="333333"/>
          <w:rtl/>
        </w:rPr>
        <w:t>ولی</w:t>
      </w:r>
      <w:r w:rsidRPr="00903339">
        <w:rPr>
          <w:rFonts w:ascii="Tahoma" w:hAnsi="Tahoma" w:cs="B Nazanin"/>
          <w:color w:val="333333"/>
          <w:rtl/>
        </w:rPr>
        <w:t xml:space="preserve"> </w:t>
      </w:r>
      <w:r w:rsidRPr="00903339">
        <w:rPr>
          <w:rFonts w:ascii="Tahoma" w:hAnsi="Tahoma" w:cs="B Nazanin" w:hint="cs"/>
          <w:color w:val="333333"/>
          <w:rtl/>
        </w:rPr>
        <w:t>با</w:t>
      </w:r>
      <w:r w:rsidRPr="00903339">
        <w:rPr>
          <w:rFonts w:ascii="Tahoma" w:hAnsi="Tahoma" w:cs="B Nazanin"/>
          <w:color w:val="333333"/>
          <w:rtl/>
        </w:rPr>
        <w:t xml:space="preserve"> </w:t>
      </w:r>
      <w:r w:rsidRPr="00903339">
        <w:rPr>
          <w:rFonts w:ascii="Tahoma" w:hAnsi="Tahoma" w:cs="B Nazanin" w:hint="cs"/>
          <w:color w:val="333333"/>
          <w:rtl/>
        </w:rPr>
        <w:t>توجه</w:t>
      </w:r>
      <w:r w:rsidRPr="00903339">
        <w:rPr>
          <w:rFonts w:ascii="Tahoma" w:hAnsi="Tahoma" w:cs="B Nazanin"/>
          <w:color w:val="333333"/>
          <w:rtl/>
        </w:rPr>
        <w:t xml:space="preserve"> </w:t>
      </w:r>
      <w:r w:rsidRPr="00903339">
        <w:rPr>
          <w:rFonts w:ascii="Tahoma" w:hAnsi="Tahoma" w:cs="B Nazanin" w:hint="cs"/>
          <w:color w:val="333333"/>
          <w:rtl/>
        </w:rPr>
        <w:t>به</w:t>
      </w:r>
      <w:r w:rsidRPr="00903339">
        <w:rPr>
          <w:rFonts w:ascii="Tahoma" w:hAnsi="Tahoma" w:cs="B Nazanin"/>
          <w:color w:val="333333"/>
          <w:rtl/>
        </w:rPr>
        <w:t xml:space="preserve"> </w:t>
      </w:r>
      <w:r w:rsidRPr="00903339">
        <w:rPr>
          <w:rFonts w:ascii="Tahoma" w:hAnsi="Tahoma" w:cs="B Nazanin" w:hint="cs"/>
          <w:color w:val="333333"/>
          <w:rtl/>
        </w:rPr>
        <w:t>تصمیم</w:t>
      </w:r>
      <w:r w:rsidRPr="00903339">
        <w:rPr>
          <w:rFonts w:ascii="Tahoma" w:hAnsi="Tahoma" w:cs="B Nazanin"/>
          <w:color w:val="333333"/>
          <w:rtl/>
        </w:rPr>
        <w:t xml:space="preserve"> </w:t>
      </w:r>
      <w:r w:rsidRPr="00903339">
        <w:rPr>
          <w:rFonts w:ascii="Tahoma" w:hAnsi="Tahoma" w:cs="B Nazanin" w:hint="cs"/>
          <w:color w:val="333333"/>
          <w:rtl/>
        </w:rPr>
        <w:t>هیات</w:t>
      </w:r>
      <w:r w:rsidRPr="00903339">
        <w:rPr>
          <w:rFonts w:ascii="Tahoma" w:hAnsi="Tahoma" w:cs="B Nazanin"/>
          <w:color w:val="333333"/>
          <w:rtl/>
        </w:rPr>
        <w:t xml:space="preserve"> </w:t>
      </w:r>
      <w:r w:rsidRPr="00903339">
        <w:rPr>
          <w:rFonts w:ascii="Tahoma" w:hAnsi="Tahoma" w:cs="B Nazanin" w:hint="cs"/>
          <w:color w:val="333333"/>
          <w:rtl/>
        </w:rPr>
        <w:t>تحریریه</w:t>
      </w:r>
      <w:r w:rsidRPr="00903339">
        <w:rPr>
          <w:rFonts w:ascii="Tahoma" w:hAnsi="Tahoma" w:cs="B Nazanin"/>
          <w:color w:val="333333"/>
          <w:rtl/>
        </w:rPr>
        <w:t xml:space="preserve"> </w:t>
      </w:r>
      <w:r w:rsidRPr="00903339">
        <w:rPr>
          <w:rFonts w:ascii="Tahoma" w:hAnsi="Tahoma" w:cs="B Nazanin" w:hint="cs"/>
          <w:color w:val="333333"/>
          <w:rtl/>
        </w:rPr>
        <w:t>نشریه</w:t>
      </w:r>
      <w:r w:rsidRPr="00903339">
        <w:rPr>
          <w:rFonts w:ascii="Tahoma" w:hAnsi="Tahoma" w:cs="B Nazanin"/>
          <w:color w:val="333333"/>
          <w:rtl/>
        </w:rPr>
        <w:t xml:space="preserve"> </w:t>
      </w:r>
      <w:r w:rsidRPr="00903339">
        <w:rPr>
          <w:rFonts w:ascii="Tahoma" w:hAnsi="Tahoma" w:cs="B Nazanin" w:hint="cs"/>
          <w:color w:val="333333"/>
          <w:rtl/>
        </w:rPr>
        <w:t>مقرر</w:t>
      </w:r>
      <w:r w:rsidRPr="00903339">
        <w:rPr>
          <w:rFonts w:ascii="Tahoma" w:hAnsi="Tahoma" w:cs="B Nazanin"/>
          <w:color w:val="333333"/>
          <w:rtl/>
        </w:rPr>
        <w:t xml:space="preserve"> </w:t>
      </w:r>
      <w:r w:rsidRPr="00903339">
        <w:rPr>
          <w:rFonts w:ascii="Tahoma" w:hAnsi="Tahoma" w:cs="B Nazanin" w:hint="cs"/>
          <w:color w:val="333333"/>
          <w:rtl/>
        </w:rPr>
        <w:t>گردید</w:t>
      </w:r>
      <w:r w:rsidRPr="00903339">
        <w:rPr>
          <w:rFonts w:ascii="Tahoma" w:hAnsi="Tahoma" w:cs="B Nazanin"/>
          <w:color w:val="333333"/>
          <w:rtl/>
        </w:rPr>
        <w:t xml:space="preserve"> </w:t>
      </w:r>
      <w:r w:rsidRPr="00903339">
        <w:rPr>
          <w:rFonts w:ascii="Tahoma" w:hAnsi="Tahoma" w:cs="B Nazanin" w:hint="cs"/>
          <w:color w:val="333333"/>
          <w:rtl/>
        </w:rPr>
        <w:t>از</w:t>
      </w:r>
      <w:r w:rsidRPr="00903339">
        <w:rPr>
          <w:rFonts w:ascii="Tahoma" w:hAnsi="Tahoma" w:cs="B Nazanin"/>
          <w:color w:val="333333"/>
          <w:rtl/>
        </w:rPr>
        <w:t xml:space="preserve"> </w:t>
      </w:r>
      <w:r w:rsidRPr="00903339">
        <w:rPr>
          <w:rFonts w:ascii="Tahoma" w:hAnsi="Tahoma" w:cs="B Nazanin" w:hint="cs"/>
          <w:color w:val="333333"/>
          <w:rtl/>
        </w:rPr>
        <w:t>سال</w:t>
      </w:r>
      <w:r w:rsidRPr="00903339">
        <w:rPr>
          <w:rFonts w:ascii="Tahoma" w:hAnsi="Tahoma" w:cs="B Nazanin"/>
          <w:color w:val="333333"/>
          <w:rtl/>
        </w:rPr>
        <w:t xml:space="preserve"> 1394 </w:t>
      </w:r>
      <w:r w:rsidRPr="00903339">
        <w:rPr>
          <w:rFonts w:ascii="Tahoma" w:hAnsi="Tahoma" w:cs="B Nazanin" w:hint="cs"/>
          <w:color w:val="333333"/>
          <w:rtl/>
        </w:rPr>
        <w:t>به</w:t>
      </w:r>
      <w:r w:rsidRPr="00903339">
        <w:rPr>
          <w:rFonts w:ascii="Tahoma" w:hAnsi="Tahoma" w:cs="B Nazanin"/>
          <w:color w:val="333333"/>
          <w:rtl/>
        </w:rPr>
        <w:t xml:space="preserve"> </w:t>
      </w:r>
      <w:r w:rsidRPr="00903339">
        <w:rPr>
          <w:rFonts w:ascii="Tahoma" w:hAnsi="Tahoma" w:cs="B Nazanin" w:hint="cs"/>
          <w:color w:val="333333"/>
          <w:rtl/>
        </w:rPr>
        <w:t>صورت</w:t>
      </w:r>
      <w:r w:rsidRPr="00903339">
        <w:rPr>
          <w:rFonts w:ascii="Cambria" w:hAnsi="Cambria" w:cs="Cambria" w:hint="cs"/>
          <w:color w:val="333333"/>
          <w:rtl/>
        </w:rPr>
        <w:t> </w:t>
      </w:r>
      <w:r w:rsidRPr="00903339">
        <w:rPr>
          <w:rStyle w:val="Strong"/>
          <w:rFonts w:ascii="Tahoma" w:hAnsi="Tahoma" w:cs="B Nazanin"/>
          <w:color w:val="008000"/>
          <w:rtl/>
        </w:rPr>
        <w:t>دوفصلنامه</w:t>
      </w:r>
      <w:r w:rsidRPr="00903339">
        <w:rPr>
          <w:rFonts w:ascii="Cambria" w:hAnsi="Cambria" w:cs="Cambria" w:hint="cs"/>
          <w:color w:val="333333"/>
          <w:rtl/>
        </w:rPr>
        <w:t> </w:t>
      </w:r>
      <w:r w:rsidRPr="00903339">
        <w:rPr>
          <w:rFonts w:ascii="Tahoma" w:hAnsi="Tahoma" w:cs="B Nazanin" w:hint="cs"/>
          <w:color w:val="333333"/>
          <w:rtl/>
        </w:rPr>
        <w:t>منتشر</w:t>
      </w:r>
      <w:r w:rsidRPr="00903339">
        <w:rPr>
          <w:rFonts w:ascii="Tahoma" w:hAnsi="Tahoma" w:cs="B Nazanin"/>
          <w:color w:val="333333"/>
          <w:rtl/>
        </w:rPr>
        <w:t xml:space="preserve"> </w:t>
      </w:r>
      <w:r w:rsidRPr="00903339">
        <w:rPr>
          <w:rFonts w:ascii="Tahoma" w:hAnsi="Tahoma" w:cs="B Nazanin" w:hint="cs"/>
          <w:color w:val="333333"/>
          <w:rtl/>
        </w:rPr>
        <w:t>گردد</w:t>
      </w:r>
      <w:r w:rsidRPr="00903339">
        <w:rPr>
          <w:rFonts w:ascii="Tahoma" w:hAnsi="Tahoma" w:cs="B Nazanin"/>
          <w:color w:val="333333"/>
          <w:rtl/>
        </w:rPr>
        <w:t>.</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Style w:val="Strong"/>
          <w:rFonts w:ascii="Tahoma" w:hAnsi="Tahoma" w:cs="B Nazanin"/>
          <w:color w:val="0000FF"/>
          <w:rtl/>
        </w:rPr>
        <w:t>حوزه جذب مقالات و انواع مقالات قابل قبول در نشریه:</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نشریه نسبت به دریافت و انتشار مقالات در سه قالب</w:t>
      </w:r>
      <w:r w:rsidRPr="00903339">
        <w:rPr>
          <w:rFonts w:ascii="Cambria" w:hAnsi="Cambria" w:cs="Cambria" w:hint="cs"/>
          <w:color w:val="333333"/>
          <w:rtl/>
        </w:rPr>
        <w:t> </w:t>
      </w:r>
      <w:r w:rsidRPr="00903339">
        <w:rPr>
          <w:rStyle w:val="Strong"/>
          <w:rFonts w:ascii="Tahoma" w:hAnsi="Tahoma" w:cs="B Nazanin"/>
          <w:color w:val="333333"/>
          <w:rtl/>
        </w:rPr>
        <w:t>مقالات کامل اصیل علمی، مقالات کوتاه علمی</w:t>
      </w:r>
      <w:r w:rsidRPr="00903339">
        <w:rPr>
          <w:rFonts w:ascii="Cambria" w:hAnsi="Cambria" w:cs="Cambria" w:hint="cs"/>
          <w:color w:val="333333"/>
          <w:rtl/>
        </w:rPr>
        <w:t> </w:t>
      </w:r>
      <w:r w:rsidRPr="00903339">
        <w:rPr>
          <w:rFonts w:ascii="Tahoma" w:hAnsi="Tahoma" w:cs="B Nazanin" w:hint="cs"/>
          <w:color w:val="333333"/>
          <w:rtl/>
        </w:rPr>
        <w:t>و</w:t>
      </w:r>
      <w:r w:rsidRPr="00903339">
        <w:rPr>
          <w:rFonts w:ascii="Tahoma" w:hAnsi="Tahoma" w:cs="B Nazanin"/>
          <w:color w:val="333333"/>
          <w:rtl/>
        </w:rPr>
        <w:t xml:space="preserve"> </w:t>
      </w:r>
      <w:r w:rsidRPr="00903339">
        <w:rPr>
          <w:rFonts w:ascii="Tahoma" w:hAnsi="Tahoma" w:cs="B Nazanin" w:hint="cs"/>
          <w:color w:val="333333"/>
          <w:rtl/>
        </w:rPr>
        <w:t>همچنین</w:t>
      </w:r>
      <w:r w:rsidRPr="00903339">
        <w:rPr>
          <w:rFonts w:ascii="Cambria" w:hAnsi="Cambria" w:cs="Cambria" w:hint="cs"/>
          <w:color w:val="333333"/>
          <w:rtl/>
        </w:rPr>
        <w:t> </w:t>
      </w:r>
      <w:r w:rsidRPr="00903339">
        <w:rPr>
          <w:rStyle w:val="Strong"/>
          <w:rFonts w:ascii="Tahoma" w:hAnsi="Tahoma" w:cs="B Nazanin"/>
          <w:color w:val="333333"/>
          <w:rtl/>
        </w:rPr>
        <w:t>مقالات مروری</w:t>
      </w:r>
      <w:r w:rsidRPr="00903339">
        <w:rPr>
          <w:rFonts w:ascii="Cambria" w:hAnsi="Cambria" w:cs="Cambria" w:hint="cs"/>
          <w:color w:val="333333"/>
          <w:rtl/>
        </w:rPr>
        <w:t> </w:t>
      </w:r>
      <w:r w:rsidRPr="00903339">
        <w:rPr>
          <w:rFonts w:ascii="Tahoma" w:hAnsi="Tahoma" w:cs="B Nazanin" w:hint="cs"/>
          <w:color w:val="333333"/>
          <w:rtl/>
        </w:rPr>
        <w:t>در</w:t>
      </w:r>
      <w:r w:rsidRPr="00903339">
        <w:rPr>
          <w:rFonts w:ascii="Tahoma" w:hAnsi="Tahoma" w:cs="B Nazanin"/>
          <w:color w:val="333333"/>
          <w:rtl/>
        </w:rPr>
        <w:t xml:space="preserve"> </w:t>
      </w:r>
      <w:r w:rsidRPr="00903339">
        <w:rPr>
          <w:rFonts w:ascii="Tahoma" w:hAnsi="Tahoma" w:cs="B Nazanin" w:hint="cs"/>
          <w:color w:val="333333"/>
          <w:rtl/>
        </w:rPr>
        <w:t>حوزه</w:t>
      </w:r>
      <w:r w:rsidRPr="00903339">
        <w:rPr>
          <w:rFonts w:ascii="Tahoma" w:hAnsi="Tahoma" w:cs="B Nazanin"/>
          <w:color w:val="333333"/>
          <w:rtl/>
        </w:rPr>
        <w:t xml:space="preserve"> </w:t>
      </w:r>
      <w:r w:rsidRPr="00903339">
        <w:rPr>
          <w:rFonts w:ascii="Tahoma" w:hAnsi="Tahoma" w:cs="B Nazanin" w:hint="cs"/>
          <w:color w:val="333333"/>
          <w:rtl/>
        </w:rPr>
        <w:t>های</w:t>
      </w:r>
      <w:r w:rsidRPr="00903339">
        <w:rPr>
          <w:rFonts w:ascii="Cambria" w:hAnsi="Cambria" w:cs="Cambria" w:hint="cs"/>
          <w:color w:val="333333"/>
          <w:rtl/>
        </w:rPr>
        <w:t> </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lastRenderedPageBreak/>
        <w:t>- تحلیل محتوای کتاب</w:t>
      </w:r>
      <w:r w:rsidRPr="00903339">
        <w:rPr>
          <w:rFonts w:ascii="Tahoma" w:hAnsi="Tahoma" w:cs="B Nazanin"/>
          <w:color w:val="333333"/>
          <w:rtl/>
        </w:rPr>
        <w:softHyphen/>
        <w:t>های درسی تربیت معلم</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آموزش و آماده سازی نیروهای انسانی پردیس</w:t>
      </w:r>
      <w:r w:rsidRPr="00903339">
        <w:rPr>
          <w:rFonts w:ascii="Tahoma" w:hAnsi="Tahoma" w:cs="B Nazanin"/>
          <w:color w:val="333333"/>
          <w:rtl/>
        </w:rPr>
        <w:softHyphen/>
        <w:t>ها و مراکز آموزش عالی دانشگاه فرهنگیان</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مطالعه تطبیقی نظام</w:t>
      </w:r>
      <w:r w:rsidRPr="00903339">
        <w:rPr>
          <w:rFonts w:ascii="Tahoma" w:hAnsi="Tahoma" w:cs="B Nazanin"/>
          <w:color w:val="333333"/>
          <w:rtl/>
        </w:rPr>
        <w:softHyphen/>
        <w:t>های تربیت معلم</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ویژگی</w:t>
      </w:r>
      <w:r w:rsidRPr="00903339">
        <w:rPr>
          <w:rFonts w:ascii="Tahoma" w:hAnsi="Tahoma" w:cs="B Nazanin"/>
          <w:color w:val="333333"/>
          <w:rtl/>
        </w:rPr>
        <w:softHyphen/>
        <w:t>های حرفه ای معلمان</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بهسازی و تعالی منابع انسانی در آموزش و پرورش</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ارزیابی عملکرد کارکنان پردیس</w:t>
      </w:r>
      <w:r w:rsidRPr="00903339">
        <w:rPr>
          <w:rFonts w:ascii="Tahoma" w:hAnsi="Tahoma" w:cs="B Nazanin"/>
          <w:color w:val="333333"/>
          <w:rtl/>
        </w:rPr>
        <w:softHyphen/>
        <w:t>ها و مراکز آموزش عالی دانشگاه فرهنگیان</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اعتبار سنجی پردیس</w:t>
      </w:r>
      <w:r w:rsidRPr="00903339">
        <w:rPr>
          <w:rFonts w:ascii="Tahoma" w:hAnsi="Tahoma" w:cs="B Nazanin"/>
          <w:color w:val="333333"/>
          <w:rtl/>
        </w:rPr>
        <w:softHyphen/>
        <w:t>ها و مراکز آموزش عالی دانشگاه فرهنگیان</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مطالعات راهبردی در سازمان</w:t>
      </w:r>
      <w:r w:rsidRPr="00903339">
        <w:rPr>
          <w:rFonts w:ascii="Tahoma" w:hAnsi="Tahoma" w:cs="B Nazanin"/>
          <w:color w:val="333333"/>
          <w:rtl/>
        </w:rPr>
        <w:softHyphen/>
        <w:t>های آموزشی و مراکز تربیت معلم</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مدیریت و برنامه ریزی کلاس درس و مدرسه</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xml:space="preserve">- ارائه روشهای نوین تدریس، </w:t>
      </w:r>
      <w:r w:rsidRPr="00903339">
        <w:rPr>
          <w:rFonts w:ascii="Cambria" w:hAnsi="Cambria" w:cs="Cambria" w:hint="cs"/>
          <w:color w:val="333333"/>
          <w:rtl/>
        </w:rPr>
        <w:t> </w:t>
      </w:r>
      <w:r w:rsidRPr="00903339">
        <w:rPr>
          <w:rFonts w:ascii="Tahoma" w:hAnsi="Tahoma" w:cs="B Nazanin" w:hint="cs"/>
          <w:color w:val="333333"/>
          <w:rtl/>
        </w:rPr>
        <w:t>تربیت</w:t>
      </w:r>
      <w:r w:rsidRPr="00903339">
        <w:rPr>
          <w:rFonts w:ascii="Tahoma" w:hAnsi="Tahoma" w:cs="B Nazanin"/>
          <w:color w:val="333333"/>
          <w:rtl/>
        </w:rPr>
        <w:t xml:space="preserve"> </w:t>
      </w:r>
      <w:r w:rsidRPr="00903339">
        <w:rPr>
          <w:rFonts w:ascii="Tahoma" w:hAnsi="Tahoma" w:cs="B Nazanin" w:hint="cs"/>
          <w:color w:val="333333"/>
          <w:rtl/>
        </w:rPr>
        <w:t>و</w:t>
      </w:r>
      <w:r w:rsidRPr="00903339">
        <w:rPr>
          <w:rFonts w:ascii="Tahoma" w:hAnsi="Tahoma" w:cs="B Nazanin"/>
          <w:color w:val="333333"/>
          <w:rtl/>
        </w:rPr>
        <w:t xml:space="preserve"> </w:t>
      </w:r>
      <w:r w:rsidRPr="00903339">
        <w:rPr>
          <w:rFonts w:ascii="Tahoma" w:hAnsi="Tahoma" w:cs="B Nazanin" w:hint="cs"/>
          <w:color w:val="333333"/>
          <w:rtl/>
        </w:rPr>
        <w:t>ارزشیابی</w:t>
      </w:r>
      <w:r w:rsidRPr="00903339">
        <w:rPr>
          <w:rFonts w:ascii="Tahoma" w:hAnsi="Tahoma" w:cs="B Nazanin"/>
          <w:color w:val="333333"/>
          <w:rtl/>
        </w:rPr>
        <w:t xml:space="preserve"> </w:t>
      </w:r>
      <w:r w:rsidRPr="00903339">
        <w:rPr>
          <w:rFonts w:ascii="Tahoma" w:hAnsi="Tahoma" w:cs="B Nazanin" w:hint="cs"/>
          <w:color w:val="333333"/>
          <w:rtl/>
        </w:rPr>
        <w:t>برنامه</w:t>
      </w:r>
      <w:r w:rsidRPr="00903339">
        <w:rPr>
          <w:rFonts w:ascii="Tahoma" w:hAnsi="Tahoma" w:cs="B Nazanin"/>
          <w:color w:val="333333"/>
          <w:rtl/>
        </w:rPr>
        <w:t xml:space="preserve"> </w:t>
      </w:r>
      <w:r w:rsidRPr="00903339">
        <w:rPr>
          <w:rFonts w:ascii="Tahoma" w:hAnsi="Tahoma" w:cs="B Nazanin" w:hint="cs"/>
          <w:color w:val="333333"/>
          <w:rtl/>
        </w:rPr>
        <w:t>ها،</w:t>
      </w:r>
      <w:r w:rsidRPr="00903339">
        <w:rPr>
          <w:rFonts w:ascii="Tahoma" w:hAnsi="Tahoma" w:cs="B Nazanin"/>
          <w:color w:val="333333"/>
          <w:rtl/>
        </w:rPr>
        <w:t xml:space="preserve"> </w:t>
      </w:r>
      <w:r w:rsidRPr="00903339">
        <w:rPr>
          <w:rFonts w:ascii="Cambria" w:hAnsi="Cambria" w:cs="Cambria" w:hint="cs"/>
          <w:color w:val="333333"/>
          <w:rtl/>
        </w:rPr>
        <w:t> </w:t>
      </w:r>
      <w:r w:rsidRPr="00903339">
        <w:rPr>
          <w:rFonts w:ascii="Tahoma" w:hAnsi="Tahoma" w:cs="B Nazanin" w:hint="cs"/>
          <w:color w:val="333333"/>
          <w:rtl/>
        </w:rPr>
        <w:t>روشها</w:t>
      </w:r>
      <w:r w:rsidRPr="00903339">
        <w:rPr>
          <w:rFonts w:ascii="Tahoma" w:hAnsi="Tahoma" w:cs="B Nazanin"/>
          <w:color w:val="333333"/>
          <w:rtl/>
        </w:rPr>
        <w:t xml:space="preserve"> </w:t>
      </w:r>
      <w:r w:rsidRPr="00903339">
        <w:rPr>
          <w:rFonts w:ascii="Tahoma" w:hAnsi="Tahoma" w:cs="B Nazanin" w:hint="cs"/>
          <w:color w:val="333333"/>
          <w:rtl/>
        </w:rPr>
        <w:t>و</w:t>
      </w:r>
      <w:r w:rsidRPr="00903339">
        <w:rPr>
          <w:rFonts w:ascii="Tahoma" w:hAnsi="Tahoma" w:cs="B Nazanin"/>
          <w:color w:val="333333"/>
          <w:rtl/>
        </w:rPr>
        <w:t xml:space="preserve"> </w:t>
      </w:r>
      <w:r w:rsidRPr="00903339">
        <w:rPr>
          <w:rFonts w:ascii="Tahoma" w:hAnsi="Tahoma" w:cs="B Nazanin" w:hint="cs"/>
          <w:color w:val="333333"/>
          <w:rtl/>
        </w:rPr>
        <w:t>آموخته</w:t>
      </w:r>
      <w:r w:rsidRPr="00903339">
        <w:rPr>
          <w:rFonts w:ascii="Tahoma" w:hAnsi="Tahoma" w:cs="B Nazanin"/>
          <w:color w:val="333333"/>
          <w:rtl/>
        </w:rPr>
        <w:t xml:space="preserve"> </w:t>
      </w:r>
      <w:r w:rsidRPr="00903339">
        <w:rPr>
          <w:rFonts w:ascii="Tahoma" w:hAnsi="Tahoma" w:cs="B Nazanin" w:hint="cs"/>
          <w:color w:val="333333"/>
          <w:rtl/>
        </w:rPr>
        <w:t>های</w:t>
      </w:r>
      <w:r w:rsidRPr="00903339">
        <w:rPr>
          <w:rFonts w:ascii="Tahoma" w:hAnsi="Tahoma" w:cs="B Nazanin"/>
          <w:color w:val="333333"/>
          <w:rtl/>
        </w:rPr>
        <w:t xml:space="preserve"> </w:t>
      </w:r>
      <w:r w:rsidRPr="00903339">
        <w:rPr>
          <w:rFonts w:ascii="Tahoma" w:hAnsi="Tahoma" w:cs="B Nazanin" w:hint="cs"/>
          <w:color w:val="333333"/>
          <w:rtl/>
        </w:rPr>
        <w:t>دانش</w:t>
      </w:r>
      <w:r w:rsidRPr="00903339">
        <w:rPr>
          <w:rFonts w:ascii="Tahoma" w:hAnsi="Tahoma" w:cs="B Nazanin"/>
          <w:color w:val="333333"/>
          <w:rtl/>
        </w:rPr>
        <w:t xml:space="preserve"> </w:t>
      </w:r>
      <w:r w:rsidRPr="00903339">
        <w:rPr>
          <w:rFonts w:ascii="Tahoma" w:hAnsi="Tahoma" w:cs="B Nazanin" w:hint="cs"/>
          <w:color w:val="333333"/>
          <w:rtl/>
        </w:rPr>
        <w:t>آموزان</w:t>
      </w:r>
      <w:r w:rsidRPr="00903339">
        <w:rPr>
          <w:rStyle w:val="Strong"/>
          <w:rFonts w:ascii="Cambria" w:hAnsi="Cambria" w:cs="Cambria" w:hint="cs"/>
          <w:color w:val="333333"/>
          <w:rtl/>
        </w:rPr>
        <w:t> </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Style w:val="Strong"/>
          <w:rFonts w:ascii="Tahoma" w:hAnsi="Tahoma" w:cs="B Nazanin"/>
          <w:color w:val="333333"/>
          <w:rtl/>
        </w:rPr>
        <w:t>-نقش تربیت معلم در توانمند سازی دانشجو معلمان به فناوری های نوین آموزشی</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Style w:val="Strong"/>
          <w:rFonts w:ascii="Cambria" w:hAnsi="Cambria" w:cs="Cambria" w:hint="cs"/>
          <w:color w:val="333333"/>
          <w:rtl/>
        </w:rPr>
        <w:t> </w:t>
      </w:r>
      <w:r w:rsidRPr="00903339">
        <w:rPr>
          <w:rStyle w:val="Strong"/>
          <w:rFonts w:ascii="Tahoma" w:hAnsi="Tahoma" w:cs="B Nazanin"/>
          <w:color w:val="333333"/>
          <w:rtl/>
        </w:rPr>
        <w:t xml:space="preserve">- </w:t>
      </w:r>
      <w:r w:rsidRPr="00903339">
        <w:rPr>
          <w:rStyle w:val="Strong"/>
          <w:rFonts w:ascii="Tahoma" w:hAnsi="Tahoma" w:cs="B Nazanin" w:hint="cs"/>
          <w:color w:val="333333"/>
          <w:rtl/>
        </w:rPr>
        <w:t>توسعه</w:t>
      </w:r>
      <w:r w:rsidRPr="00903339">
        <w:rPr>
          <w:rStyle w:val="Strong"/>
          <w:rFonts w:ascii="Tahoma" w:hAnsi="Tahoma" w:cs="B Nazanin"/>
          <w:color w:val="333333"/>
          <w:rtl/>
        </w:rPr>
        <w:t xml:space="preserve"> </w:t>
      </w:r>
      <w:r w:rsidRPr="00903339">
        <w:rPr>
          <w:rStyle w:val="Strong"/>
          <w:rFonts w:ascii="Tahoma" w:hAnsi="Tahoma" w:cs="B Nazanin" w:hint="cs"/>
          <w:color w:val="333333"/>
          <w:rtl/>
        </w:rPr>
        <w:t>وارائه</w:t>
      </w:r>
      <w:r w:rsidRPr="00903339">
        <w:rPr>
          <w:rStyle w:val="Strong"/>
          <w:rFonts w:ascii="Tahoma" w:hAnsi="Tahoma" w:cs="B Nazanin"/>
          <w:color w:val="333333"/>
          <w:rtl/>
        </w:rPr>
        <w:t xml:space="preserve"> </w:t>
      </w:r>
      <w:r w:rsidRPr="00903339">
        <w:rPr>
          <w:rStyle w:val="Strong"/>
          <w:rFonts w:ascii="Tahoma" w:hAnsi="Tahoma" w:cs="B Nazanin" w:hint="cs"/>
          <w:color w:val="333333"/>
          <w:rtl/>
        </w:rPr>
        <w:t>روش</w:t>
      </w:r>
      <w:r w:rsidRPr="00903339">
        <w:rPr>
          <w:rStyle w:val="Strong"/>
          <w:rFonts w:ascii="Tahoma" w:hAnsi="Tahoma" w:cs="B Nazanin"/>
          <w:color w:val="333333"/>
          <w:rtl/>
        </w:rPr>
        <w:t xml:space="preserve"> </w:t>
      </w:r>
      <w:r w:rsidRPr="00903339">
        <w:rPr>
          <w:rStyle w:val="Strong"/>
          <w:rFonts w:ascii="Tahoma" w:hAnsi="Tahoma" w:cs="B Nazanin" w:hint="cs"/>
          <w:color w:val="333333"/>
          <w:rtl/>
        </w:rPr>
        <w:t>های</w:t>
      </w:r>
      <w:r w:rsidRPr="00903339">
        <w:rPr>
          <w:rStyle w:val="Strong"/>
          <w:rFonts w:ascii="Tahoma" w:hAnsi="Tahoma" w:cs="B Nazanin"/>
          <w:color w:val="333333"/>
          <w:rtl/>
        </w:rPr>
        <w:t xml:space="preserve"> </w:t>
      </w:r>
      <w:r w:rsidRPr="00903339">
        <w:rPr>
          <w:rStyle w:val="Strong"/>
          <w:rFonts w:ascii="Tahoma" w:hAnsi="Tahoma" w:cs="B Nazanin" w:hint="cs"/>
          <w:color w:val="333333"/>
          <w:rtl/>
        </w:rPr>
        <w:t>بکار</w:t>
      </w:r>
      <w:r w:rsidRPr="00903339">
        <w:rPr>
          <w:rStyle w:val="Strong"/>
          <w:rFonts w:ascii="Tahoma" w:hAnsi="Tahoma" w:cs="B Nazanin"/>
          <w:color w:val="333333"/>
          <w:rtl/>
        </w:rPr>
        <w:t xml:space="preserve"> </w:t>
      </w:r>
      <w:r w:rsidRPr="00903339">
        <w:rPr>
          <w:rStyle w:val="Strong"/>
          <w:rFonts w:ascii="Tahoma" w:hAnsi="Tahoma" w:cs="B Nazanin" w:hint="cs"/>
          <w:color w:val="333333"/>
          <w:rtl/>
        </w:rPr>
        <w:t>گیری</w:t>
      </w:r>
      <w:r w:rsidRPr="00903339">
        <w:rPr>
          <w:rStyle w:val="Strong"/>
          <w:rFonts w:ascii="Tahoma" w:hAnsi="Tahoma" w:cs="B Nazanin"/>
          <w:color w:val="333333"/>
          <w:rtl/>
        </w:rPr>
        <w:t xml:space="preserve"> </w:t>
      </w:r>
      <w:r w:rsidRPr="00903339">
        <w:rPr>
          <w:rStyle w:val="Strong"/>
          <w:rFonts w:ascii="Tahoma" w:hAnsi="Tahoma" w:cs="B Nazanin" w:hint="cs"/>
          <w:color w:val="333333"/>
          <w:rtl/>
        </w:rPr>
        <w:t>موثر</w:t>
      </w:r>
      <w:r w:rsidRPr="00903339">
        <w:rPr>
          <w:rStyle w:val="Strong"/>
          <w:rFonts w:ascii="Tahoma" w:hAnsi="Tahoma" w:cs="B Nazanin"/>
          <w:color w:val="333333"/>
          <w:rtl/>
        </w:rPr>
        <w:t xml:space="preserve"> </w:t>
      </w:r>
      <w:r w:rsidRPr="00903339">
        <w:rPr>
          <w:rStyle w:val="Strong"/>
          <w:rFonts w:ascii="Tahoma" w:hAnsi="Tahoma" w:cs="B Nazanin" w:hint="cs"/>
          <w:color w:val="333333"/>
          <w:rtl/>
        </w:rPr>
        <w:t>فناوریهای</w:t>
      </w:r>
      <w:r w:rsidRPr="00903339">
        <w:rPr>
          <w:rStyle w:val="Strong"/>
          <w:rFonts w:ascii="Tahoma" w:hAnsi="Tahoma" w:cs="B Nazanin"/>
          <w:color w:val="333333"/>
          <w:rtl/>
        </w:rPr>
        <w:t xml:space="preserve"> </w:t>
      </w:r>
      <w:r w:rsidRPr="00903339">
        <w:rPr>
          <w:rStyle w:val="Strong"/>
          <w:rFonts w:ascii="Tahoma" w:hAnsi="Tahoma" w:cs="B Nazanin" w:hint="cs"/>
          <w:color w:val="333333"/>
          <w:rtl/>
        </w:rPr>
        <w:t>نوین</w:t>
      </w:r>
      <w:r w:rsidRPr="00903339">
        <w:rPr>
          <w:rStyle w:val="Strong"/>
          <w:rFonts w:ascii="Tahoma" w:hAnsi="Tahoma" w:cs="B Nazanin"/>
          <w:color w:val="333333"/>
          <w:rtl/>
        </w:rPr>
        <w:t xml:space="preserve"> </w:t>
      </w:r>
      <w:r w:rsidRPr="00903339">
        <w:rPr>
          <w:rStyle w:val="Strong"/>
          <w:rFonts w:ascii="Tahoma" w:hAnsi="Tahoma" w:cs="B Nazanin" w:hint="cs"/>
          <w:color w:val="333333"/>
          <w:rtl/>
        </w:rPr>
        <w:t>آموزشی</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راههای ارتقای کیفیت آموزش در نظام تربیت معلم</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Cambria" w:hAnsi="Cambria" w:cs="Cambria" w:hint="cs"/>
          <w:color w:val="333333"/>
          <w:rtl/>
        </w:rPr>
        <w:t> </w:t>
      </w:r>
      <w:r w:rsidRPr="00903339">
        <w:rPr>
          <w:rFonts w:ascii="Tahoma" w:hAnsi="Tahoma" w:cs="B Nazanin"/>
          <w:color w:val="333333"/>
          <w:rtl/>
        </w:rPr>
        <w:t xml:space="preserve">- </w:t>
      </w:r>
      <w:r w:rsidRPr="00903339">
        <w:rPr>
          <w:rFonts w:ascii="Tahoma" w:hAnsi="Tahoma" w:cs="B Nazanin" w:hint="cs"/>
          <w:color w:val="333333"/>
          <w:rtl/>
        </w:rPr>
        <w:t>نظریه</w:t>
      </w:r>
      <w:r w:rsidRPr="00903339">
        <w:rPr>
          <w:rFonts w:ascii="Tahoma" w:hAnsi="Tahoma" w:cs="B Nazanin"/>
          <w:color w:val="333333"/>
          <w:rtl/>
        </w:rPr>
        <w:t xml:space="preserve"> </w:t>
      </w:r>
      <w:r w:rsidRPr="00903339">
        <w:rPr>
          <w:rFonts w:ascii="Tahoma" w:hAnsi="Tahoma" w:cs="B Nazanin" w:hint="cs"/>
          <w:color w:val="333333"/>
          <w:rtl/>
        </w:rPr>
        <w:t>ها</w:t>
      </w:r>
      <w:r w:rsidRPr="00903339">
        <w:rPr>
          <w:rFonts w:ascii="Tahoma" w:hAnsi="Tahoma" w:cs="B Nazanin"/>
          <w:color w:val="333333"/>
          <w:rtl/>
        </w:rPr>
        <w:t xml:space="preserve"> </w:t>
      </w:r>
      <w:r w:rsidRPr="00903339">
        <w:rPr>
          <w:rFonts w:ascii="Tahoma" w:hAnsi="Tahoma" w:cs="B Nazanin" w:hint="cs"/>
          <w:color w:val="333333"/>
          <w:rtl/>
        </w:rPr>
        <w:t>و</w:t>
      </w:r>
      <w:r w:rsidRPr="00903339">
        <w:rPr>
          <w:rFonts w:ascii="Tahoma" w:hAnsi="Tahoma" w:cs="B Nazanin"/>
          <w:color w:val="333333"/>
          <w:rtl/>
        </w:rPr>
        <w:t xml:space="preserve"> </w:t>
      </w:r>
      <w:r w:rsidRPr="00903339">
        <w:rPr>
          <w:rFonts w:ascii="Tahoma" w:hAnsi="Tahoma" w:cs="B Nazanin" w:hint="cs"/>
          <w:color w:val="333333"/>
          <w:rtl/>
        </w:rPr>
        <w:t>رویکردها</w:t>
      </w:r>
      <w:r w:rsidRPr="00903339">
        <w:rPr>
          <w:rFonts w:ascii="Tahoma" w:hAnsi="Tahoma" w:cs="B Nazanin"/>
          <w:color w:val="333333"/>
          <w:rtl/>
        </w:rPr>
        <w:t xml:space="preserve"> </w:t>
      </w:r>
      <w:r w:rsidRPr="00903339">
        <w:rPr>
          <w:rFonts w:ascii="Tahoma" w:hAnsi="Tahoma" w:cs="B Nazanin" w:hint="cs"/>
          <w:color w:val="333333"/>
          <w:rtl/>
        </w:rPr>
        <w:t>ی</w:t>
      </w:r>
      <w:r w:rsidRPr="00903339">
        <w:rPr>
          <w:rFonts w:ascii="Tahoma" w:hAnsi="Tahoma" w:cs="B Nazanin"/>
          <w:color w:val="333333"/>
          <w:rtl/>
        </w:rPr>
        <w:t xml:space="preserve"> </w:t>
      </w:r>
      <w:r w:rsidRPr="00903339">
        <w:rPr>
          <w:rFonts w:ascii="Tahoma" w:hAnsi="Tahoma" w:cs="B Nazanin" w:hint="cs"/>
          <w:color w:val="333333"/>
          <w:rtl/>
        </w:rPr>
        <w:t>نو</w:t>
      </w:r>
      <w:r w:rsidRPr="00903339">
        <w:rPr>
          <w:rFonts w:ascii="Tahoma" w:hAnsi="Tahoma" w:cs="B Nazanin"/>
          <w:color w:val="333333"/>
          <w:rtl/>
        </w:rPr>
        <w:t xml:space="preserve"> </w:t>
      </w:r>
      <w:r w:rsidRPr="00903339">
        <w:rPr>
          <w:rFonts w:ascii="Tahoma" w:hAnsi="Tahoma" w:cs="B Nazanin" w:hint="cs"/>
          <w:color w:val="333333"/>
          <w:rtl/>
        </w:rPr>
        <w:t>در</w:t>
      </w:r>
      <w:r w:rsidRPr="00903339">
        <w:rPr>
          <w:rFonts w:ascii="Tahoma" w:hAnsi="Tahoma" w:cs="B Nazanin"/>
          <w:color w:val="333333"/>
          <w:rtl/>
        </w:rPr>
        <w:t xml:space="preserve"> </w:t>
      </w:r>
      <w:r w:rsidRPr="00903339">
        <w:rPr>
          <w:rFonts w:ascii="Tahoma" w:hAnsi="Tahoma" w:cs="B Nazanin" w:hint="cs"/>
          <w:color w:val="333333"/>
          <w:rtl/>
        </w:rPr>
        <w:t>طراحی</w:t>
      </w:r>
      <w:r w:rsidRPr="00903339">
        <w:rPr>
          <w:rFonts w:ascii="Tahoma" w:hAnsi="Tahoma" w:cs="B Nazanin"/>
          <w:color w:val="333333"/>
          <w:rtl/>
        </w:rPr>
        <w:t xml:space="preserve"> </w:t>
      </w:r>
      <w:r w:rsidRPr="00903339">
        <w:rPr>
          <w:rFonts w:ascii="Tahoma" w:hAnsi="Tahoma" w:cs="B Nazanin" w:hint="cs"/>
          <w:color w:val="333333"/>
          <w:rtl/>
        </w:rPr>
        <w:t>کتاب</w:t>
      </w:r>
      <w:r w:rsidRPr="00903339">
        <w:rPr>
          <w:rFonts w:ascii="Tahoma" w:hAnsi="Tahoma" w:cs="B Nazanin"/>
          <w:color w:val="333333"/>
          <w:rtl/>
        </w:rPr>
        <w:softHyphen/>
      </w:r>
      <w:r w:rsidRPr="00903339">
        <w:rPr>
          <w:rFonts w:ascii="Tahoma" w:hAnsi="Tahoma" w:cs="B Nazanin"/>
          <w:color w:val="333333"/>
          <w:rtl/>
        </w:rPr>
        <w:softHyphen/>
      </w:r>
      <w:r w:rsidRPr="00903339">
        <w:rPr>
          <w:rFonts w:ascii="Tahoma" w:hAnsi="Tahoma" w:cs="B Nazanin" w:hint="cs"/>
          <w:color w:val="333333"/>
          <w:rtl/>
        </w:rPr>
        <w:t>های</w:t>
      </w:r>
      <w:r w:rsidRPr="00903339">
        <w:rPr>
          <w:rFonts w:ascii="Tahoma" w:hAnsi="Tahoma" w:cs="B Nazanin"/>
          <w:color w:val="333333"/>
          <w:rtl/>
        </w:rPr>
        <w:t xml:space="preserve"> </w:t>
      </w:r>
      <w:r w:rsidRPr="00903339">
        <w:rPr>
          <w:rFonts w:ascii="Cambria" w:hAnsi="Cambria" w:cs="Cambria" w:hint="cs"/>
          <w:color w:val="333333"/>
          <w:rtl/>
        </w:rPr>
        <w:t> </w:t>
      </w:r>
      <w:r w:rsidRPr="00903339">
        <w:rPr>
          <w:rFonts w:ascii="Tahoma" w:hAnsi="Tahoma" w:cs="B Nazanin" w:hint="cs"/>
          <w:color w:val="333333"/>
          <w:rtl/>
        </w:rPr>
        <w:t>درسی</w:t>
      </w:r>
      <w:r w:rsidRPr="00903339">
        <w:rPr>
          <w:rFonts w:ascii="Tahoma" w:hAnsi="Tahoma" w:cs="B Nazanin"/>
          <w:color w:val="333333"/>
          <w:rtl/>
        </w:rPr>
        <w:t xml:space="preserve"> </w:t>
      </w:r>
      <w:r w:rsidRPr="00903339">
        <w:rPr>
          <w:rFonts w:ascii="Tahoma" w:hAnsi="Tahoma" w:cs="B Nazanin" w:hint="cs"/>
          <w:color w:val="333333"/>
          <w:rtl/>
        </w:rPr>
        <w:t>تربیت</w:t>
      </w:r>
      <w:r w:rsidRPr="00903339">
        <w:rPr>
          <w:rFonts w:ascii="Tahoma" w:hAnsi="Tahoma" w:cs="B Nazanin"/>
          <w:color w:val="333333"/>
          <w:rtl/>
        </w:rPr>
        <w:t xml:space="preserve"> </w:t>
      </w:r>
      <w:r w:rsidRPr="00903339">
        <w:rPr>
          <w:rFonts w:ascii="Tahoma" w:hAnsi="Tahoma" w:cs="B Nazanin" w:hint="cs"/>
          <w:color w:val="333333"/>
          <w:rtl/>
        </w:rPr>
        <w:t>معلم</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جهانی سازی و آثار آن در تربیت معلم</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آینده پژوهی در تربیت معلم</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 xml:space="preserve">-کاربست یافته های پژوهشی </w:t>
      </w:r>
      <w:r w:rsidRPr="00903339">
        <w:rPr>
          <w:rFonts w:ascii="Cambria" w:hAnsi="Cambria" w:cs="Cambria" w:hint="cs"/>
          <w:color w:val="333333"/>
          <w:rtl/>
        </w:rPr>
        <w:t> </w:t>
      </w:r>
      <w:r w:rsidRPr="00903339">
        <w:rPr>
          <w:rFonts w:ascii="Tahoma" w:hAnsi="Tahoma" w:cs="B Nazanin" w:hint="cs"/>
          <w:color w:val="333333"/>
          <w:rtl/>
        </w:rPr>
        <w:t>در</w:t>
      </w:r>
      <w:r w:rsidRPr="00903339">
        <w:rPr>
          <w:rFonts w:ascii="Tahoma" w:hAnsi="Tahoma" w:cs="B Nazanin"/>
          <w:color w:val="333333"/>
          <w:rtl/>
        </w:rPr>
        <w:t xml:space="preserve"> </w:t>
      </w:r>
      <w:r w:rsidRPr="00903339">
        <w:rPr>
          <w:rFonts w:ascii="Tahoma" w:hAnsi="Tahoma" w:cs="B Nazanin" w:hint="cs"/>
          <w:color w:val="333333"/>
          <w:rtl/>
        </w:rPr>
        <w:t>زمینه</w:t>
      </w:r>
      <w:r w:rsidRPr="00903339">
        <w:rPr>
          <w:rFonts w:ascii="Tahoma" w:hAnsi="Tahoma" w:cs="B Nazanin"/>
          <w:color w:val="333333"/>
          <w:rtl/>
        </w:rPr>
        <w:t xml:space="preserve"> </w:t>
      </w:r>
      <w:r w:rsidRPr="00903339">
        <w:rPr>
          <w:rFonts w:ascii="Tahoma" w:hAnsi="Tahoma" w:cs="B Nazanin" w:hint="cs"/>
          <w:color w:val="333333"/>
          <w:rtl/>
        </w:rPr>
        <w:t>های</w:t>
      </w:r>
      <w:r w:rsidRPr="00903339">
        <w:rPr>
          <w:rFonts w:ascii="Tahoma" w:hAnsi="Tahoma" w:cs="B Nazanin"/>
          <w:color w:val="333333"/>
          <w:rtl/>
        </w:rPr>
        <w:t xml:space="preserve"> </w:t>
      </w:r>
      <w:r w:rsidRPr="00903339">
        <w:rPr>
          <w:rFonts w:ascii="Tahoma" w:hAnsi="Tahoma" w:cs="B Nazanin" w:hint="cs"/>
          <w:color w:val="333333"/>
          <w:rtl/>
        </w:rPr>
        <w:t>آموزشی</w:t>
      </w:r>
      <w:r w:rsidRPr="00903339">
        <w:rPr>
          <w:rFonts w:ascii="Tahoma" w:hAnsi="Tahoma" w:cs="B Nazanin"/>
          <w:color w:val="333333"/>
          <w:rtl/>
        </w:rPr>
        <w:t xml:space="preserve"> </w:t>
      </w:r>
      <w:r w:rsidRPr="00903339">
        <w:rPr>
          <w:rFonts w:ascii="Tahoma" w:hAnsi="Tahoma" w:cs="B Nazanin" w:hint="cs"/>
          <w:color w:val="333333"/>
          <w:rtl/>
        </w:rPr>
        <w:t>و</w:t>
      </w:r>
      <w:r w:rsidRPr="00903339">
        <w:rPr>
          <w:rFonts w:ascii="Tahoma" w:hAnsi="Tahoma" w:cs="B Nazanin"/>
          <w:color w:val="333333"/>
          <w:rtl/>
        </w:rPr>
        <w:t xml:space="preserve"> </w:t>
      </w:r>
      <w:r w:rsidRPr="00903339">
        <w:rPr>
          <w:rFonts w:ascii="Tahoma" w:hAnsi="Tahoma" w:cs="B Nazanin" w:hint="cs"/>
          <w:color w:val="333333"/>
          <w:rtl/>
        </w:rPr>
        <w:t>آموزشگاهی</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Pr>
        <w:t xml:space="preserve">- </w:t>
      </w:r>
      <w:r w:rsidRPr="00903339">
        <w:rPr>
          <w:rFonts w:ascii="Tahoma" w:hAnsi="Tahoma" w:cs="B Nazanin"/>
          <w:color w:val="333333"/>
          <w:rtl/>
        </w:rPr>
        <w:t>خلاقیت در تربیت معلم</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Pr>
      </w:pPr>
      <w:r w:rsidRPr="00903339">
        <w:rPr>
          <w:rFonts w:ascii="Tahoma" w:hAnsi="Tahoma" w:cs="B Nazanin"/>
          <w:color w:val="333333"/>
          <w:rtl/>
        </w:rPr>
        <w:t>و همچنین موضوعات مرتبط ، که قبلا در هیچ نشریه و یا کتابی به چاپ نرسیده باشند پس از انجام فرآیند بررسی اولیه و</w:t>
      </w:r>
      <w:r w:rsidRPr="00903339">
        <w:rPr>
          <w:rFonts w:ascii="Cambria" w:hAnsi="Cambria" w:cs="Cambria" w:hint="cs"/>
          <w:color w:val="333333"/>
          <w:rtl/>
        </w:rPr>
        <w:t> </w:t>
      </w:r>
      <w:r w:rsidRPr="00903339">
        <w:rPr>
          <w:rFonts w:ascii="Tahoma" w:hAnsi="Tahoma" w:cs="B Nazanin"/>
          <w:color w:val="333333"/>
          <w:rtl/>
        </w:rPr>
        <w:t xml:space="preserve"> </w:t>
      </w:r>
      <w:r w:rsidRPr="00903339">
        <w:rPr>
          <w:rFonts w:ascii="Tahoma" w:hAnsi="Tahoma" w:cs="B Nazanin" w:hint="cs"/>
          <w:color w:val="333333"/>
          <w:rtl/>
        </w:rPr>
        <w:t>داوری</w:t>
      </w:r>
      <w:r w:rsidRPr="00903339">
        <w:rPr>
          <w:rFonts w:ascii="Tahoma" w:hAnsi="Tahoma" w:cs="B Nazanin"/>
          <w:color w:val="333333"/>
          <w:rtl/>
        </w:rPr>
        <w:t xml:space="preserve"> </w:t>
      </w:r>
      <w:r w:rsidRPr="00903339">
        <w:rPr>
          <w:rFonts w:ascii="Tahoma" w:hAnsi="Tahoma" w:cs="B Nazanin" w:hint="cs"/>
          <w:color w:val="333333"/>
          <w:rtl/>
        </w:rPr>
        <w:t>دقیق،</w:t>
      </w:r>
      <w:r w:rsidRPr="00903339">
        <w:rPr>
          <w:rFonts w:ascii="Tahoma" w:hAnsi="Tahoma" w:cs="B Nazanin"/>
          <w:color w:val="333333"/>
          <w:rtl/>
        </w:rPr>
        <w:t xml:space="preserve"> </w:t>
      </w:r>
      <w:r w:rsidRPr="00903339">
        <w:rPr>
          <w:rFonts w:ascii="Tahoma" w:hAnsi="Tahoma" w:cs="B Nazanin" w:hint="cs"/>
          <w:color w:val="333333"/>
          <w:rtl/>
        </w:rPr>
        <w:t>اقدام</w:t>
      </w:r>
      <w:r w:rsidRPr="00903339">
        <w:rPr>
          <w:rFonts w:ascii="Tahoma" w:hAnsi="Tahoma" w:cs="B Nazanin"/>
          <w:color w:val="333333"/>
          <w:rtl/>
        </w:rPr>
        <w:t xml:space="preserve"> </w:t>
      </w:r>
      <w:r w:rsidRPr="00903339">
        <w:rPr>
          <w:rFonts w:ascii="Tahoma" w:hAnsi="Tahoma" w:cs="B Nazanin" w:hint="cs"/>
          <w:color w:val="333333"/>
          <w:rtl/>
        </w:rPr>
        <w:t>می</w:t>
      </w:r>
      <w:r w:rsidRPr="00903339">
        <w:rPr>
          <w:rFonts w:ascii="Tahoma" w:hAnsi="Tahoma" w:cs="B Nazanin"/>
          <w:color w:val="333333"/>
          <w:rtl/>
        </w:rPr>
        <w:softHyphen/>
        <w:t xml:space="preserve"> </w:t>
      </w:r>
      <w:r w:rsidRPr="00903339">
        <w:rPr>
          <w:rFonts w:ascii="Tahoma" w:hAnsi="Tahoma" w:cs="B Nazanin" w:hint="cs"/>
          <w:color w:val="333333"/>
          <w:rtl/>
        </w:rPr>
        <w:t>نماید</w:t>
      </w:r>
      <w:r w:rsidRPr="00903339">
        <w:rPr>
          <w:rFonts w:ascii="Tahoma" w:hAnsi="Tahoma" w:cs="B Nazanin"/>
          <w:color w:val="333333"/>
          <w:rtl/>
        </w:rPr>
        <w:t>.</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Style w:val="Strong"/>
          <w:rFonts w:ascii="Tahoma" w:hAnsi="Tahoma" w:cs="B Nazanin"/>
          <w:color w:val="0000FF"/>
          <w:rtl/>
        </w:rPr>
        <w:t>زبان انتشار نشریه:</w:t>
      </w:r>
    </w:p>
    <w:p w:rsidR="00903339" w:rsidRPr="00903339" w:rsidRDefault="00903339" w:rsidP="00903339">
      <w:pPr>
        <w:pStyle w:val="NormalWeb"/>
        <w:numPr>
          <w:ilvl w:val="0"/>
          <w:numId w:val="4"/>
        </w:numPr>
        <w:bidi/>
        <w:spacing w:before="15" w:beforeAutospacing="0" w:after="15" w:afterAutospacing="0" w:line="240" w:lineRule="atLeast"/>
        <w:ind w:right="15"/>
        <w:rPr>
          <w:rFonts w:ascii="Tahoma" w:hAnsi="Tahoma" w:cs="B Nazanin"/>
          <w:color w:val="333333"/>
          <w:rtl/>
        </w:rPr>
      </w:pPr>
      <w:r w:rsidRPr="00903339">
        <w:rPr>
          <w:rFonts w:ascii="Tahoma" w:hAnsi="Tahoma" w:cs="B Nazanin"/>
          <w:color w:val="333333"/>
          <w:rtl/>
        </w:rPr>
        <w:t>با توجه به اینکه زبان اصلی انتشار</w:t>
      </w:r>
      <w:r w:rsidRPr="00903339">
        <w:rPr>
          <w:rFonts w:ascii="Cambria" w:hAnsi="Cambria" w:cs="Cambria" w:hint="cs"/>
          <w:color w:val="333333"/>
          <w:rtl/>
        </w:rPr>
        <w:t> </w:t>
      </w:r>
      <w:r w:rsidRPr="00903339">
        <w:rPr>
          <w:rFonts w:ascii="Tahoma" w:hAnsi="Tahoma" w:cs="B Nazanin"/>
          <w:color w:val="333333"/>
          <w:rtl/>
        </w:rPr>
        <w:t xml:space="preserve"> </w:t>
      </w:r>
      <w:r w:rsidRPr="00903339">
        <w:rPr>
          <w:rFonts w:ascii="Tahoma" w:hAnsi="Tahoma" w:cs="B Nazanin" w:hint="cs"/>
          <w:color w:val="333333"/>
          <w:rtl/>
        </w:rPr>
        <w:t>مقالات</w:t>
      </w:r>
      <w:r w:rsidRPr="00903339">
        <w:rPr>
          <w:rFonts w:ascii="Tahoma" w:hAnsi="Tahoma" w:cs="B Nazanin"/>
          <w:color w:val="333333"/>
          <w:rtl/>
        </w:rPr>
        <w:t xml:space="preserve"> </w:t>
      </w:r>
      <w:r w:rsidRPr="00903339">
        <w:rPr>
          <w:rFonts w:ascii="Tahoma" w:hAnsi="Tahoma" w:cs="B Nazanin" w:hint="cs"/>
          <w:color w:val="333333"/>
          <w:rtl/>
        </w:rPr>
        <w:t>زبان</w:t>
      </w:r>
      <w:r w:rsidRPr="00903339">
        <w:rPr>
          <w:rFonts w:ascii="Tahoma" w:hAnsi="Tahoma" w:cs="B Nazanin"/>
          <w:color w:val="333333"/>
          <w:rtl/>
        </w:rPr>
        <w:t xml:space="preserve"> </w:t>
      </w:r>
      <w:r w:rsidRPr="00903339">
        <w:rPr>
          <w:rFonts w:ascii="Tahoma" w:hAnsi="Tahoma" w:cs="B Nazanin" w:hint="cs"/>
          <w:color w:val="333333"/>
          <w:rtl/>
        </w:rPr>
        <w:t>فارسی</w:t>
      </w:r>
      <w:r w:rsidRPr="00903339">
        <w:rPr>
          <w:rFonts w:ascii="Tahoma" w:hAnsi="Tahoma" w:cs="B Nazanin"/>
          <w:color w:val="333333"/>
          <w:rtl/>
        </w:rPr>
        <w:t xml:space="preserve"> </w:t>
      </w:r>
      <w:r w:rsidRPr="00903339">
        <w:rPr>
          <w:rFonts w:ascii="Tahoma" w:hAnsi="Tahoma" w:cs="B Nazanin" w:hint="cs"/>
          <w:color w:val="333333"/>
          <w:rtl/>
        </w:rPr>
        <w:t>به</w:t>
      </w:r>
      <w:r w:rsidRPr="00903339">
        <w:rPr>
          <w:rFonts w:ascii="Tahoma" w:hAnsi="Tahoma" w:cs="B Nazanin"/>
          <w:color w:val="333333"/>
          <w:rtl/>
        </w:rPr>
        <w:t xml:space="preserve"> </w:t>
      </w:r>
      <w:r w:rsidRPr="00903339">
        <w:rPr>
          <w:rFonts w:ascii="Tahoma" w:hAnsi="Tahoma" w:cs="B Nazanin" w:hint="cs"/>
          <w:color w:val="333333"/>
          <w:rtl/>
        </w:rPr>
        <w:t>همراه</w:t>
      </w:r>
      <w:r w:rsidRPr="00903339">
        <w:rPr>
          <w:rFonts w:ascii="Tahoma" w:hAnsi="Tahoma" w:cs="B Nazanin"/>
          <w:color w:val="333333"/>
          <w:rtl/>
        </w:rPr>
        <w:t xml:space="preserve"> </w:t>
      </w:r>
      <w:r w:rsidRPr="00903339">
        <w:rPr>
          <w:rFonts w:ascii="Tahoma" w:hAnsi="Tahoma" w:cs="B Nazanin" w:hint="cs"/>
          <w:color w:val="333333"/>
          <w:rtl/>
        </w:rPr>
        <w:t>چکیده</w:t>
      </w:r>
      <w:r w:rsidRPr="00903339">
        <w:rPr>
          <w:rFonts w:ascii="Tahoma" w:hAnsi="Tahoma" w:cs="B Nazanin"/>
          <w:color w:val="333333"/>
          <w:rtl/>
        </w:rPr>
        <w:t xml:space="preserve"> </w:t>
      </w:r>
      <w:r w:rsidRPr="00903339">
        <w:rPr>
          <w:rFonts w:ascii="Tahoma" w:hAnsi="Tahoma" w:cs="B Nazanin" w:hint="cs"/>
          <w:color w:val="333333"/>
          <w:rtl/>
        </w:rPr>
        <w:t>انگلیسی</w:t>
      </w:r>
      <w:r w:rsidRPr="00903339">
        <w:rPr>
          <w:rFonts w:ascii="Tahoma" w:hAnsi="Tahoma" w:cs="B Nazanin"/>
          <w:color w:val="333333"/>
          <w:rtl/>
        </w:rPr>
        <w:t xml:space="preserve"> </w:t>
      </w:r>
      <w:r w:rsidRPr="00903339">
        <w:rPr>
          <w:rFonts w:ascii="Tahoma" w:hAnsi="Tahoma" w:cs="B Nazanin" w:hint="cs"/>
          <w:color w:val="333333"/>
          <w:rtl/>
        </w:rPr>
        <w:t>می</w:t>
      </w:r>
      <w:r w:rsidRPr="00903339">
        <w:rPr>
          <w:rFonts w:ascii="Tahoma" w:hAnsi="Tahoma" w:cs="B Nazanin"/>
          <w:color w:val="333333"/>
          <w:rtl/>
        </w:rPr>
        <w:softHyphen/>
        <w:t xml:space="preserve"> </w:t>
      </w:r>
      <w:r w:rsidRPr="00903339">
        <w:rPr>
          <w:rFonts w:ascii="Tahoma" w:hAnsi="Tahoma" w:cs="B Nazanin" w:hint="cs"/>
          <w:color w:val="333333"/>
          <w:rtl/>
        </w:rPr>
        <w:t>باشد</w:t>
      </w:r>
      <w:r w:rsidRPr="00903339">
        <w:rPr>
          <w:rFonts w:ascii="Tahoma" w:hAnsi="Tahoma" w:cs="B Nazanin"/>
          <w:color w:val="333333"/>
          <w:rtl/>
        </w:rPr>
        <w:t xml:space="preserve"> </w:t>
      </w:r>
      <w:r w:rsidRPr="00903339">
        <w:rPr>
          <w:rFonts w:ascii="Tahoma" w:hAnsi="Tahoma" w:cs="B Nazanin" w:hint="cs"/>
          <w:color w:val="333333"/>
          <w:rtl/>
        </w:rPr>
        <w:t>لذا</w:t>
      </w:r>
      <w:r w:rsidRPr="00903339">
        <w:rPr>
          <w:rFonts w:ascii="Tahoma" w:hAnsi="Tahoma" w:cs="B Nazanin"/>
          <w:color w:val="333333"/>
          <w:rtl/>
        </w:rPr>
        <w:t xml:space="preserve"> </w:t>
      </w:r>
      <w:r w:rsidRPr="00903339">
        <w:rPr>
          <w:rFonts w:ascii="Tahoma" w:hAnsi="Tahoma" w:cs="B Nazanin" w:hint="cs"/>
          <w:color w:val="333333"/>
          <w:rtl/>
        </w:rPr>
        <w:t>این</w:t>
      </w:r>
      <w:r w:rsidRPr="00903339">
        <w:rPr>
          <w:rFonts w:ascii="Tahoma" w:hAnsi="Tahoma" w:cs="B Nazanin"/>
          <w:color w:val="333333"/>
          <w:rtl/>
        </w:rPr>
        <w:t xml:space="preserve"> </w:t>
      </w:r>
      <w:r w:rsidRPr="00903339">
        <w:rPr>
          <w:rFonts w:ascii="Tahoma" w:hAnsi="Tahoma" w:cs="B Nazanin" w:hint="cs"/>
          <w:color w:val="333333"/>
          <w:rtl/>
        </w:rPr>
        <w:t>نشریه</w:t>
      </w:r>
      <w:r w:rsidRPr="00903339">
        <w:rPr>
          <w:rFonts w:ascii="Tahoma" w:hAnsi="Tahoma" w:cs="B Nazanin"/>
          <w:color w:val="333333"/>
          <w:rtl/>
        </w:rPr>
        <w:t xml:space="preserve"> </w:t>
      </w:r>
      <w:r w:rsidRPr="00903339">
        <w:rPr>
          <w:rFonts w:ascii="Tahoma" w:hAnsi="Tahoma" w:cs="B Nazanin" w:hint="cs"/>
          <w:color w:val="333333"/>
          <w:rtl/>
        </w:rPr>
        <w:t>آماده</w:t>
      </w:r>
      <w:r w:rsidRPr="00903339">
        <w:rPr>
          <w:rFonts w:ascii="Tahoma" w:hAnsi="Tahoma" w:cs="B Nazanin"/>
          <w:color w:val="333333"/>
          <w:rtl/>
        </w:rPr>
        <w:t xml:space="preserve"> </w:t>
      </w:r>
      <w:r w:rsidRPr="00903339">
        <w:rPr>
          <w:rFonts w:ascii="Tahoma" w:hAnsi="Tahoma" w:cs="B Nazanin" w:hint="cs"/>
          <w:color w:val="333333"/>
          <w:rtl/>
        </w:rPr>
        <w:t>دریافت</w:t>
      </w:r>
      <w:r w:rsidRPr="00903339">
        <w:rPr>
          <w:rFonts w:ascii="Tahoma" w:hAnsi="Tahoma" w:cs="B Nazanin"/>
          <w:color w:val="333333"/>
          <w:rtl/>
        </w:rPr>
        <w:t xml:space="preserve"> </w:t>
      </w:r>
      <w:r w:rsidRPr="00903339">
        <w:rPr>
          <w:rFonts w:ascii="Tahoma" w:hAnsi="Tahoma" w:cs="B Nazanin" w:hint="cs"/>
          <w:color w:val="333333"/>
          <w:rtl/>
        </w:rPr>
        <w:t>مقالات</w:t>
      </w:r>
      <w:r w:rsidRPr="00903339">
        <w:rPr>
          <w:rFonts w:ascii="Tahoma" w:hAnsi="Tahoma" w:cs="B Nazanin"/>
          <w:color w:val="333333"/>
          <w:rtl/>
        </w:rPr>
        <w:t xml:space="preserve"> </w:t>
      </w:r>
      <w:r w:rsidRPr="00903339">
        <w:rPr>
          <w:rFonts w:ascii="Tahoma" w:hAnsi="Tahoma" w:cs="B Nazanin" w:hint="cs"/>
          <w:color w:val="333333"/>
          <w:rtl/>
        </w:rPr>
        <w:t>محققین</w:t>
      </w:r>
      <w:r w:rsidRPr="00903339">
        <w:rPr>
          <w:rFonts w:ascii="Tahoma" w:hAnsi="Tahoma" w:cs="B Nazanin"/>
          <w:color w:val="333333"/>
          <w:rtl/>
        </w:rPr>
        <w:t xml:space="preserve"> </w:t>
      </w:r>
      <w:r w:rsidRPr="00903339">
        <w:rPr>
          <w:rFonts w:ascii="Tahoma" w:hAnsi="Tahoma" w:cs="B Nazanin" w:hint="cs"/>
          <w:color w:val="333333"/>
          <w:rtl/>
        </w:rPr>
        <w:t>مختلف</w:t>
      </w:r>
      <w:r w:rsidRPr="00903339">
        <w:rPr>
          <w:rFonts w:ascii="Tahoma" w:hAnsi="Tahoma" w:cs="B Nazanin"/>
          <w:color w:val="333333"/>
          <w:rtl/>
        </w:rPr>
        <w:t xml:space="preserve"> </w:t>
      </w:r>
      <w:r w:rsidRPr="00903339">
        <w:rPr>
          <w:rFonts w:ascii="Tahoma" w:hAnsi="Tahoma" w:cs="B Nazanin" w:hint="cs"/>
          <w:color w:val="333333"/>
          <w:rtl/>
        </w:rPr>
        <w:t>از</w:t>
      </w:r>
      <w:r w:rsidRPr="00903339">
        <w:rPr>
          <w:rFonts w:ascii="Tahoma" w:hAnsi="Tahoma" w:cs="B Nazanin"/>
          <w:color w:val="333333"/>
          <w:rtl/>
        </w:rPr>
        <w:t xml:space="preserve"> </w:t>
      </w:r>
      <w:r w:rsidRPr="00903339">
        <w:rPr>
          <w:rFonts w:ascii="Tahoma" w:hAnsi="Tahoma" w:cs="B Nazanin" w:hint="cs"/>
          <w:color w:val="333333"/>
          <w:rtl/>
        </w:rPr>
        <w:t>سراسر</w:t>
      </w:r>
      <w:r w:rsidRPr="00903339">
        <w:rPr>
          <w:rFonts w:ascii="Tahoma" w:hAnsi="Tahoma" w:cs="B Nazanin"/>
          <w:color w:val="333333"/>
          <w:rtl/>
        </w:rPr>
        <w:t xml:space="preserve"> </w:t>
      </w:r>
      <w:r w:rsidRPr="00903339">
        <w:rPr>
          <w:rFonts w:ascii="Tahoma" w:hAnsi="Tahoma" w:cs="B Nazanin" w:hint="cs"/>
          <w:color w:val="333333"/>
          <w:rtl/>
        </w:rPr>
        <w:t>کشور</w:t>
      </w:r>
      <w:r w:rsidRPr="00903339">
        <w:rPr>
          <w:rFonts w:ascii="Tahoma" w:hAnsi="Tahoma" w:cs="B Nazanin"/>
          <w:color w:val="333333"/>
          <w:rtl/>
        </w:rPr>
        <w:t xml:space="preserve"> </w:t>
      </w:r>
      <w:r w:rsidRPr="00903339">
        <w:rPr>
          <w:rFonts w:ascii="Tahoma" w:hAnsi="Tahoma" w:cs="B Nazanin" w:hint="cs"/>
          <w:color w:val="333333"/>
          <w:rtl/>
        </w:rPr>
        <w:t>در</w:t>
      </w:r>
      <w:r w:rsidRPr="00903339">
        <w:rPr>
          <w:rFonts w:ascii="Tahoma" w:hAnsi="Tahoma" w:cs="B Nazanin"/>
          <w:color w:val="333333"/>
          <w:rtl/>
        </w:rPr>
        <w:t xml:space="preserve"> </w:t>
      </w:r>
      <w:r w:rsidRPr="00903339">
        <w:rPr>
          <w:rFonts w:ascii="Tahoma" w:hAnsi="Tahoma" w:cs="B Nazanin" w:hint="cs"/>
          <w:color w:val="333333"/>
          <w:rtl/>
        </w:rPr>
        <w:t>حوزه</w:t>
      </w:r>
      <w:r w:rsidRPr="00903339">
        <w:rPr>
          <w:rFonts w:ascii="Tahoma" w:hAnsi="Tahoma" w:cs="B Nazanin"/>
          <w:color w:val="333333"/>
          <w:rtl/>
        </w:rPr>
        <w:softHyphen/>
        <w:t xml:space="preserve"> </w:t>
      </w:r>
      <w:r w:rsidRPr="00903339">
        <w:rPr>
          <w:rFonts w:ascii="Tahoma" w:hAnsi="Tahoma" w:cs="B Nazanin" w:hint="cs"/>
          <w:color w:val="333333"/>
          <w:rtl/>
        </w:rPr>
        <w:t>های</w:t>
      </w:r>
      <w:r w:rsidRPr="00903339">
        <w:rPr>
          <w:rFonts w:ascii="Tahoma" w:hAnsi="Tahoma" w:cs="B Nazanin"/>
          <w:color w:val="333333"/>
          <w:rtl/>
        </w:rPr>
        <w:t xml:space="preserve"> </w:t>
      </w:r>
      <w:r w:rsidRPr="00903339">
        <w:rPr>
          <w:rFonts w:ascii="Tahoma" w:hAnsi="Tahoma" w:cs="B Nazanin" w:hint="cs"/>
          <w:color w:val="333333"/>
          <w:rtl/>
        </w:rPr>
        <w:t>مربوطه</w:t>
      </w:r>
      <w:r w:rsidRPr="00903339">
        <w:rPr>
          <w:rFonts w:ascii="Tahoma" w:hAnsi="Tahoma" w:cs="B Nazanin"/>
          <w:color w:val="333333"/>
          <w:rtl/>
        </w:rPr>
        <w:t xml:space="preserve"> </w:t>
      </w:r>
      <w:r w:rsidRPr="00903339">
        <w:rPr>
          <w:rFonts w:ascii="Tahoma" w:hAnsi="Tahoma" w:cs="B Nazanin" w:hint="cs"/>
          <w:color w:val="333333"/>
          <w:rtl/>
        </w:rPr>
        <w:t>می</w:t>
      </w:r>
      <w:r w:rsidRPr="00903339">
        <w:rPr>
          <w:rFonts w:ascii="Tahoma" w:hAnsi="Tahoma" w:cs="B Nazanin"/>
          <w:color w:val="333333"/>
          <w:rtl/>
        </w:rPr>
        <w:softHyphen/>
        <w:t xml:space="preserve"> </w:t>
      </w:r>
      <w:r w:rsidRPr="00903339">
        <w:rPr>
          <w:rFonts w:ascii="Tahoma" w:hAnsi="Tahoma" w:cs="B Nazanin" w:hint="cs"/>
          <w:color w:val="333333"/>
          <w:rtl/>
        </w:rPr>
        <w:t>باشد</w:t>
      </w:r>
      <w:r w:rsidRPr="00903339">
        <w:rPr>
          <w:rFonts w:ascii="Tahoma" w:hAnsi="Tahoma" w:cs="B Nazanin"/>
          <w:color w:val="333333"/>
          <w:rtl/>
        </w:rPr>
        <w:t>.</w:t>
      </w:r>
    </w:p>
    <w:p w:rsidR="00903339" w:rsidRPr="000442BB" w:rsidRDefault="00903339" w:rsidP="00903339">
      <w:pPr>
        <w:spacing w:before="100" w:beforeAutospacing="1" w:after="100" w:afterAutospacing="1" w:line="240" w:lineRule="auto"/>
        <w:rPr>
          <w:rFonts w:ascii="Tahoma" w:eastAsia="Times New Roman" w:hAnsi="Tahoma" w:cs="B Nazanin"/>
          <w:color w:val="333333"/>
          <w:sz w:val="24"/>
          <w:szCs w:val="24"/>
        </w:rPr>
      </w:pPr>
    </w:p>
    <w:p w:rsidR="00A00BBE" w:rsidRPr="00903339" w:rsidRDefault="00A00BBE" w:rsidP="00903339">
      <w:pPr>
        <w:rPr>
          <w:rFonts w:cs="B Nazanin"/>
          <w:sz w:val="24"/>
          <w:szCs w:val="24"/>
        </w:rPr>
      </w:pPr>
    </w:p>
    <w:sectPr w:rsidR="00A00BBE" w:rsidRPr="00903339" w:rsidSect="00F82063">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2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D664B2"/>
    <w:multiLevelType w:val="multilevel"/>
    <w:tmpl w:val="87C2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4F00D7"/>
    <w:multiLevelType w:val="multilevel"/>
    <w:tmpl w:val="B11E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8E4BF6"/>
    <w:multiLevelType w:val="multilevel"/>
    <w:tmpl w:val="CD6E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0B5087"/>
    <w:multiLevelType w:val="multilevel"/>
    <w:tmpl w:val="0F28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B24"/>
    <w:rsid w:val="000442BB"/>
    <w:rsid w:val="0038728D"/>
    <w:rsid w:val="00463E64"/>
    <w:rsid w:val="004C7327"/>
    <w:rsid w:val="00673E68"/>
    <w:rsid w:val="007B7B24"/>
    <w:rsid w:val="007F6FAE"/>
    <w:rsid w:val="00903339"/>
    <w:rsid w:val="009F2140"/>
    <w:rsid w:val="00A00BBE"/>
    <w:rsid w:val="00A8402E"/>
    <w:rsid w:val="00AB06BF"/>
    <w:rsid w:val="00B80ED8"/>
    <w:rsid w:val="00D0019A"/>
    <w:rsid w:val="00EE0205"/>
    <w:rsid w:val="00F8206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4170FD-32BC-4845-8E59-E62F168F3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link w:val="Heading2Char"/>
    <w:uiPriority w:val="9"/>
    <w:qFormat/>
    <w:rsid w:val="007B7B2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next w:val="Normal"/>
    <w:link w:val="Heading6Char"/>
    <w:uiPriority w:val="9"/>
    <w:semiHidden/>
    <w:unhideWhenUsed/>
    <w:qFormat/>
    <w:rsid w:val="0038728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7B24"/>
    <w:rPr>
      <w:rFonts w:ascii="Times New Roman" w:eastAsia="Times New Roman" w:hAnsi="Times New Roman" w:cs="Times New Roman"/>
      <w:b/>
      <w:bCs/>
      <w:sz w:val="36"/>
      <w:szCs w:val="36"/>
    </w:rPr>
  </w:style>
  <w:style w:type="paragraph" w:styleId="z-TopofForm">
    <w:name w:val="HTML Top of Form"/>
    <w:basedOn w:val="Normal"/>
    <w:next w:val="Normal"/>
    <w:link w:val="z-TopofFormChar"/>
    <w:hidden/>
    <w:uiPriority w:val="99"/>
    <w:semiHidden/>
    <w:unhideWhenUsed/>
    <w:rsid w:val="007B7B24"/>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B7B24"/>
    <w:rPr>
      <w:rFonts w:ascii="Arial" w:eastAsia="Times New Roman" w:hAnsi="Arial" w:cs="Arial"/>
      <w:vanish/>
      <w:sz w:val="16"/>
      <w:szCs w:val="16"/>
    </w:rPr>
  </w:style>
  <w:style w:type="character" w:styleId="Hyperlink">
    <w:name w:val="Hyperlink"/>
    <w:basedOn w:val="DefaultParagraphFont"/>
    <w:uiPriority w:val="99"/>
    <w:semiHidden/>
    <w:unhideWhenUsed/>
    <w:rsid w:val="007B7B24"/>
    <w:rPr>
      <w:color w:val="0000FF"/>
      <w:u w:val="single"/>
    </w:rPr>
  </w:style>
  <w:style w:type="paragraph" w:styleId="z-BottomofForm">
    <w:name w:val="HTML Bottom of Form"/>
    <w:basedOn w:val="Normal"/>
    <w:next w:val="Normal"/>
    <w:link w:val="z-BottomofFormChar"/>
    <w:hidden/>
    <w:uiPriority w:val="99"/>
    <w:semiHidden/>
    <w:unhideWhenUsed/>
    <w:rsid w:val="007B7B24"/>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B7B24"/>
    <w:rPr>
      <w:rFonts w:ascii="Arial" w:eastAsia="Times New Roman" w:hAnsi="Arial" w:cs="Arial"/>
      <w:vanish/>
      <w:sz w:val="16"/>
      <w:szCs w:val="16"/>
    </w:rPr>
  </w:style>
  <w:style w:type="paragraph" w:styleId="NormalWeb">
    <w:name w:val="Normal (Web)"/>
    <w:basedOn w:val="Normal"/>
    <w:uiPriority w:val="99"/>
    <w:unhideWhenUsed/>
    <w:rsid w:val="007B7B2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7B24"/>
    <w:rPr>
      <w:b/>
      <w:bCs/>
    </w:rPr>
  </w:style>
  <w:style w:type="character" w:customStyle="1" w:styleId="Heading6Char">
    <w:name w:val="Heading 6 Char"/>
    <w:basedOn w:val="DefaultParagraphFont"/>
    <w:link w:val="Heading6"/>
    <w:uiPriority w:val="9"/>
    <w:semiHidden/>
    <w:rsid w:val="0038728D"/>
    <w:rPr>
      <w:rFonts w:asciiTheme="majorHAnsi" w:eastAsiaTheme="majorEastAsia" w:hAnsiTheme="majorHAnsi" w:cstheme="majorBidi"/>
      <w:color w:val="1F4D78" w:themeColor="accent1" w:themeShade="7F"/>
    </w:rPr>
  </w:style>
  <w:style w:type="paragraph" w:styleId="NoSpacing">
    <w:name w:val="No Spacing"/>
    <w:uiPriority w:val="1"/>
    <w:qFormat/>
    <w:rsid w:val="00EE0205"/>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73319">
      <w:bodyDiv w:val="1"/>
      <w:marLeft w:val="0"/>
      <w:marRight w:val="0"/>
      <w:marTop w:val="0"/>
      <w:marBottom w:val="0"/>
      <w:divBdr>
        <w:top w:val="none" w:sz="0" w:space="0" w:color="auto"/>
        <w:left w:val="none" w:sz="0" w:space="0" w:color="auto"/>
        <w:bottom w:val="none" w:sz="0" w:space="0" w:color="auto"/>
        <w:right w:val="none" w:sz="0" w:space="0" w:color="auto"/>
      </w:divBdr>
    </w:div>
    <w:div w:id="273244409">
      <w:bodyDiv w:val="1"/>
      <w:marLeft w:val="0"/>
      <w:marRight w:val="0"/>
      <w:marTop w:val="0"/>
      <w:marBottom w:val="0"/>
      <w:divBdr>
        <w:top w:val="none" w:sz="0" w:space="0" w:color="auto"/>
        <w:left w:val="none" w:sz="0" w:space="0" w:color="auto"/>
        <w:bottom w:val="none" w:sz="0" w:space="0" w:color="auto"/>
        <w:right w:val="none" w:sz="0" w:space="0" w:color="auto"/>
      </w:divBdr>
    </w:div>
    <w:div w:id="292490388">
      <w:bodyDiv w:val="1"/>
      <w:marLeft w:val="0"/>
      <w:marRight w:val="0"/>
      <w:marTop w:val="0"/>
      <w:marBottom w:val="0"/>
      <w:divBdr>
        <w:top w:val="none" w:sz="0" w:space="0" w:color="auto"/>
        <w:left w:val="none" w:sz="0" w:space="0" w:color="auto"/>
        <w:bottom w:val="none" w:sz="0" w:space="0" w:color="auto"/>
        <w:right w:val="none" w:sz="0" w:space="0" w:color="auto"/>
      </w:divBdr>
    </w:div>
    <w:div w:id="376510557">
      <w:bodyDiv w:val="1"/>
      <w:marLeft w:val="0"/>
      <w:marRight w:val="0"/>
      <w:marTop w:val="0"/>
      <w:marBottom w:val="0"/>
      <w:divBdr>
        <w:top w:val="none" w:sz="0" w:space="0" w:color="auto"/>
        <w:left w:val="none" w:sz="0" w:space="0" w:color="auto"/>
        <w:bottom w:val="none" w:sz="0" w:space="0" w:color="auto"/>
        <w:right w:val="none" w:sz="0" w:space="0" w:color="auto"/>
      </w:divBdr>
      <w:divsChild>
        <w:div w:id="308244915">
          <w:marLeft w:val="0"/>
          <w:marRight w:val="0"/>
          <w:marTop w:val="0"/>
          <w:marBottom w:val="0"/>
          <w:divBdr>
            <w:top w:val="none" w:sz="0" w:space="0" w:color="auto"/>
            <w:left w:val="none" w:sz="0" w:space="0" w:color="auto"/>
            <w:bottom w:val="none" w:sz="0" w:space="0" w:color="auto"/>
            <w:right w:val="none" w:sz="0" w:space="0" w:color="auto"/>
          </w:divBdr>
          <w:divsChild>
            <w:div w:id="1073628072">
              <w:marLeft w:val="0"/>
              <w:marRight w:val="0"/>
              <w:marTop w:val="0"/>
              <w:marBottom w:val="0"/>
              <w:divBdr>
                <w:top w:val="none" w:sz="0" w:space="0" w:color="auto"/>
                <w:left w:val="none" w:sz="0" w:space="0" w:color="auto"/>
                <w:bottom w:val="none" w:sz="0" w:space="0" w:color="auto"/>
                <w:right w:val="none" w:sz="0" w:space="0" w:color="auto"/>
              </w:divBdr>
              <w:divsChild>
                <w:div w:id="293485727">
                  <w:marLeft w:val="0"/>
                  <w:marRight w:val="0"/>
                  <w:marTop w:val="0"/>
                  <w:marBottom w:val="0"/>
                  <w:divBdr>
                    <w:top w:val="none" w:sz="0" w:space="0" w:color="auto"/>
                    <w:left w:val="none" w:sz="0" w:space="0" w:color="auto"/>
                    <w:bottom w:val="none" w:sz="0" w:space="0" w:color="auto"/>
                    <w:right w:val="none" w:sz="0" w:space="0" w:color="auto"/>
                  </w:divBdr>
                  <w:divsChild>
                    <w:div w:id="1063288221">
                      <w:marLeft w:val="0"/>
                      <w:marRight w:val="0"/>
                      <w:marTop w:val="0"/>
                      <w:marBottom w:val="0"/>
                      <w:divBdr>
                        <w:top w:val="none" w:sz="0" w:space="0" w:color="auto"/>
                        <w:left w:val="none" w:sz="0" w:space="0" w:color="auto"/>
                        <w:bottom w:val="none" w:sz="0" w:space="0" w:color="auto"/>
                        <w:right w:val="none" w:sz="0" w:space="0" w:color="auto"/>
                      </w:divBdr>
                      <w:divsChild>
                        <w:div w:id="112480781">
                          <w:marLeft w:val="0"/>
                          <w:marRight w:val="0"/>
                          <w:marTop w:val="0"/>
                          <w:marBottom w:val="0"/>
                          <w:divBdr>
                            <w:top w:val="none" w:sz="0" w:space="0" w:color="auto"/>
                            <w:left w:val="none" w:sz="0" w:space="0" w:color="auto"/>
                            <w:bottom w:val="none" w:sz="0" w:space="0" w:color="auto"/>
                            <w:right w:val="none" w:sz="0" w:space="0" w:color="auto"/>
                          </w:divBdr>
                          <w:divsChild>
                            <w:div w:id="8496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008322">
      <w:bodyDiv w:val="1"/>
      <w:marLeft w:val="0"/>
      <w:marRight w:val="0"/>
      <w:marTop w:val="0"/>
      <w:marBottom w:val="0"/>
      <w:divBdr>
        <w:top w:val="none" w:sz="0" w:space="0" w:color="auto"/>
        <w:left w:val="none" w:sz="0" w:space="0" w:color="auto"/>
        <w:bottom w:val="none" w:sz="0" w:space="0" w:color="auto"/>
        <w:right w:val="none" w:sz="0" w:space="0" w:color="auto"/>
      </w:divBdr>
    </w:div>
    <w:div w:id="549076599">
      <w:bodyDiv w:val="1"/>
      <w:marLeft w:val="0"/>
      <w:marRight w:val="0"/>
      <w:marTop w:val="0"/>
      <w:marBottom w:val="0"/>
      <w:divBdr>
        <w:top w:val="none" w:sz="0" w:space="0" w:color="auto"/>
        <w:left w:val="none" w:sz="0" w:space="0" w:color="auto"/>
        <w:bottom w:val="none" w:sz="0" w:space="0" w:color="auto"/>
        <w:right w:val="none" w:sz="0" w:space="0" w:color="auto"/>
      </w:divBdr>
    </w:div>
    <w:div w:id="604847223">
      <w:bodyDiv w:val="1"/>
      <w:marLeft w:val="0"/>
      <w:marRight w:val="0"/>
      <w:marTop w:val="0"/>
      <w:marBottom w:val="0"/>
      <w:divBdr>
        <w:top w:val="none" w:sz="0" w:space="0" w:color="auto"/>
        <w:left w:val="none" w:sz="0" w:space="0" w:color="auto"/>
        <w:bottom w:val="none" w:sz="0" w:space="0" w:color="auto"/>
        <w:right w:val="none" w:sz="0" w:space="0" w:color="auto"/>
      </w:divBdr>
      <w:divsChild>
        <w:div w:id="413552691">
          <w:marLeft w:val="0"/>
          <w:marRight w:val="0"/>
          <w:marTop w:val="0"/>
          <w:marBottom w:val="0"/>
          <w:divBdr>
            <w:top w:val="none" w:sz="0" w:space="0" w:color="auto"/>
            <w:left w:val="none" w:sz="0" w:space="0" w:color="auto"/>
            <w:bottom w:val="none" w:sz="0" w:space="0" w:color="auto"/>
            <w:right w:val="none" w:sz="0" w:space="0" w:color="auto"/>
          </w:divBdr>
          <w:divsChild>
            <w:div w:id="177742794">
              <w:marLeft w:val="0"/>
              <w:marRight w:val="0"/>
              <w:marTop w:val="0"/>
              <w:marBottom w:val="0"/>
              <w:divBdr>
                <w:top w:val="none" w:sz="0" w:space="0" w:color="auto"/>
                <w:left w:val="none" w:sz="0" w:space="0" w:color="auto"/>
                <w:bottom w:val="none" w:sz="0" w:space="0" w:color="auto"/>
                <w:right w:val="none" w:sz="0" w:space="0" w:color="auto"/>
              </w:divBdr>
              <w:divsChild>
                <w:div w:id="706637078">
                  <w:marLeft w:val="0"/>
                  <w:marRight w:val="0"/>
                  <w:marTop w:val="0"/>
                  <w:marBottom w:val="0"/>
                  <w:divBdr>
                    <w:top w:val="none" w:sz="0" w:space="0" w:color="auto"/>
                    <w:left w:val="none" w:sz="0" w:space="0" w:color="auto"/>
                    <w:bottom w:val="none" w:sz="0" w:space="0" w:color="auto"/>
                    <w:right w:val="none" w:sz="0" w:space="0" w:color="auto"/>
                  </w:divBdr>
                  <w:divsChild>
                    <w:div w:id="504368964">
                      <w:marLeft w:val="0"/>
                      <w:marRight w:val="0"/>
                      <w:marTop w:val="0"/>
                      <w:marBottom w:val="0"/>
                      <w:divBdr>
                        <w:top w:val="none" w:sz="0" w:space="0" w:color="auto"/>
                        <w:left w:val="none" w:sz="0" w:space="0" w:color="auto"/>
                        <w:bottom w:val="none" w:sz="0" w:space="0" w:color="auto"/>
                        <w:right w:val="none" w:sz="0" w:space="0" w:color="auto"/>
                      </w:divBdr>
                      <w:divsChild>
                        <w:div w:id="105002197">
                          <w:marLeft w:val="0"/>
                          <w:marRight w:val="0"/>
                          <w:marTop w:val="0"/>
                          <w:marBottom w:val="0"/>
                          <w:divBdr>
                            <w:top w:val="none" w:sz="0" w:space="0" w:color="auto"/>
                            <w:left w:val="none" w:sz="0" w:space="0" w:color="auto"/>
                            <w:bottom w:val="none" w:sz="0" w:space="0" w:color="auto"/>
                            <w:right w:val="none" w:sz="0" w:space="0" w:color="auto"/>
                          </w:divBdr>
                          <w:divsChild>
                            <w:div w:id="16186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196978">
      <w:bodyDiv w:val="1"/>
      <w:marLeft w:val="0"/>
      <w:marRight w:val="0"/>
      <w:marTop w:val="0"/>
      <w:marBottom w:val="0"/>
      <w:divBdr>
        <w:top w:val="none" w:sz="0" w:space="0" w:color="auto"/>
        <w:left w:val="none" w:sz="0" w:space="0" w:color="auto"/>
        <w:bottom w:val="none" w:sz="0" w:space="0" w:color="auto"/>
        <w:right w:val="none" w:sz="0" w:space="0" w:color="auto"/>
      </w:divBdr>
    </w:div>
    <w:div w:id="919020991">
      <w:bodyDiv w:val="1"/>
      <w:marLeft w:val="0"/>
      <w:marRight w:val="0"/>
      <w:marTop w:val="0"/>
      <w:marBottom w:val="0"/>
      <w:divBdr>
        <w:top w:val="none" w:sz="0" w:space="0" w:color="auto"/>
        <w:left w:val="none" w:sz="0" w:space="0" w:color="auto"/>
        <w:bottom w:val="none" w:sz="0" w:space="0" w:color="auto"/>
        <w:right w:val="none" w:sz="0" w:space="0" w:color="auto"/>
      </w:divBdr>
      <w:divsChild>
        <w:div w:id="395905293">
          <w:marLeft w:val="0"/>
          <w:marRight w:val="0"/>
          <w:marTop w:val="0"/>
          <w:marBottom w:val="0"/>
          <w:divBdr>
            <w:top w:val="none" w:sz="0" w:space="0" w:color="auto"/>
            <w:left w:val="none" w:sz="0" w:space="0" w:color="auto"/>
            <w:bottom w:val="none" w:sz="0" w:space="0" w:color="auto"/>
            <w:right w:val="none" w:sz="0" w:space="0" w:color="auto"/>
          </w:divBdr>
        </w:div>
      </w:divsChild>
    </w:div>
    <w:div w:id="964583255">
      <w:bodyDiv w:val="1"/>
      <w:marLeft w:val="0"/>
      <w:marRight w:val="0"/>
      <w:marTop w:val="0"/>
      <w:marBottom w:val="0"/>
      <w:divBdr>
        <w:top w:val="none" w:sz="0" w:space="0" w:color="auto"/>
        <w:left w:val="none" w:sz="0" w:space="0" w:color="auto"/>
        <w:bottom w:val="none" w:sz="0" w:space="0" w:color="auto"/>
        <w:right w:val="none" w:sz="0" w:space="0" w:color="auto"/>
      </w:divBdr>
    </w:div>
    <w:div w:id="973215532">
      <w:bodyDiv w:val="1"/>
      <w:marLeft w:val="0"/>
      <w:marRight w:val="0"/>
      <w:marTop w:val="0"/>
      <w:marBottom w:val="0"/>
      <w:divBdr>
        <w:top w:val="none" w:sz="0" w:space="0" w:color="auto"/>
        <w:left w:val="none" w:sz="0" w:space="0" w:color="auto"/>
        <w:bottom w:val="none" w:sz="0" w:space="0" w:color="auto"/>
        <w:right w:val="none" w:sz="0" w:space="0" w:color="auto"/>
      </w:divBdr>
    </w:div>
    <w:div w:id="1032651021">
      <w:bodyDiv w:val="1"/>
      <w:marLeft w:val="0"/>
      <w:marRight w:val="0"/>
      <w:marTop w:val="0"/>
      <w:marBottom w:val="0"/>
      <w:divBdr>
        <w:top w:val="none" w:sz="0" w:space="0" w:color="auto"/>
        <w:left w:val="none" w:sz="0" w:space="0" w:color="auto"/>
        <w:bottom w:val="none" w:sz="0" w:space="0" w:color="auto"/>
        <w:right w:val="none" w:sz="0" w:space="0" w:color="auto"/>
      </w:divBdr>
      <w:divsChild>
        <w:div w:id="1930889060">
          <w:marLeft w:val="0"/>
          <w:marRight w:val="0"/>
          <w:marTop w:val="0"/>
          <w:marBottom w:val="0"/>
          <w:divBdr>
            <w:top w:val="none" w:sz="0" w:space="0" w:color="auto"/>
            <w:left w:val="none" w:sz="0" w:space="0" w:color="auto"/>
            <w:bottom w:val="none" w:sz="0" w:space="0" w:color="auto"/>
            <w:right w:val="none" w:sz="0" w:space="0" w:color="auto"/>
          </w:divBdr>
          <w:divsChild>
            <w:div w:id="13194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7265">
      <w:bodyDiv w:val="1"/>
      <w:marLeft w:val="0"/>
      <w:marRight w:val="0"/>
      <w:marTop w:val="0"/>
      <w:marBottom w:val="0"/>
      <w:divBdr>
        <w:top w:val="none" w:sz="0" w:space="0" w:color="auto"/>
        <w:left w:val="none" w:sz="0" w:space="0" w:color="auto"/>
        <w:bottom w:val="none" w:sz="0" w:space="0" w:color="auto"/>
        <w:right w:val="none" w:sz="0" w:space="0" w:color="auto"/>
      </w:divBdr>
    </w:div>
    <w:div w:id="1085762104">
      <w:bodyDiv w:val="1"/>
      <w:marLeft w:val="0"/>
      <w:marRight w:val="0"/>
      <w:marTop w:val="0"/>
      <w:marBottom w:val="0"/>
      <w:divBdr>
        <w:top w:val="none" w:sz="0" w:space="0" w:color="auto"/>
        <w:left w:val="none" w:sz="0" w:space="0" w:color="auto"/>
        <w:bottom w:val="none" w:sz="0" w:space="0" w:color="auto"/>
        <w:right w:val="none" w:sz="0" w:space="0" w:color="auto"/>
      </w:divBdr>
    </w:div>
    <w:div w:id="1123427606">
      <w:bodyDiv w:val="1"/>
      <w:marLeft w:val="0"/>
      <w:marRight w:val="0"/>
      <w:marTop w:val="0"/>
      <w:marBottom w:val="0"/>
      <w:divBdr>
        <w:top w:val="none" w:sz="0" w:space="0" w:color="auto"/>
        <w:left w:val="none" w:sz="0" w:space="0" w:color="auto"/>
        <w:bottom w:val="none" w:sz="0" w:space="0" w:color="auto"/>
        <w:right w:val="none" w:sz="0" w:space="0" w:color="auto"/>
      </w:divBdr>
    </w:div>
    <w:div w:id="1163354400">
      <w:bodyDiv w:val="1"/>
      <w:marLeft w:val="0"/>
      <w:marRight w:val="0"/>
      <w:marTop w:val="0"/>
      <w:marBottom w:val="0"/>
      <w:divBdr>
        <w:top w:val="none" w:sz="0" w:space="0" w:color="auto"/>
        <w:left w:val="none" w:sz="0" w:space="0" w:color="auto"/>
        <w:bottom w:val="none" w:sz="0" w:space="0" w:color="auto"/>
        <w:right w:val="none" w:sz="0" w:space="0" w:color="auto"/>
      </w:divBdr>
      <w:divsChild>
        <w:div w:id="1355301694">
          <w:marLeft w:val="0"/>
          <w:marRight w:val="0"/>
          <w:marTop w:val="0"/>
          <w:marBottom w:val="0"/>
          <w:divBdr>
            <w:top w:val="none" w:sz="0" w:space="0" w:color="auto"/>
            <w:left w:val="none" w:sz="0" w:space="0" w:color="auto"/>
            <w:bottom w:val="none" w:sz="0" w:space="0" w:color="auto"/>
            <w:right w:val="none" w:sz="0" w:space="0" w:color="auto"/>
          </w:divBdr>
        </w:div>
      </w:divsChild>
    </w:div>
    <w:div w:id="1255165213">
      <w:bodyDiv w:val="1"/>
      <w:marLeft w:val="0"/>
      <w:marRight w:val="0"/>
      <w:marTop w:val="0"/>
      <w:marBottom w:val="0"/>
      <w:divBdr>
        <w:top w:val="none" w:sz="0" w:space="0" w:color="auto"/>
        <w:left w:val="none" w:sz="0" w:space="0" w:color="auto"/>
        <w:bottom w:val="none" w:sz="0" w:space="0" w:color="auto"/>
        <w:right w:val="none" w:sz="0" w:space="0" w:color="auto"/>
      </w:divBdr>
    </w:div>
    <w:div w:id="1263608447">
      <w:bodyDiv w:val="1"/>
      <w:marLeft w:val="0"/>
      <w:marRight w:val="0"/>
      <w:marTop w:val="0"/>
      <w:marBottom w:val="0"/>
      <w:divBdr>
        <w:top w:val="none" w:sz="0" w:space="0" w:color="auto"/>
        <w:left w:val="none" w:sz="0" w:space="0" w:color="auto"/>
        <w:bottom w:val="none" w:sz="0" w:space="0" w:color="auto"/>
        <w:right w:val="none" w:sz="0" w:space="0" w:color="auto"/>
      </w:divBdr>
    </w:div>
    <w:div w:id="1424573751">
      <w:bodyDiv w:val="1"/>
      <w:marLeft w:val="0"/>
      <w:marRight w:val="0"/>
      <w:marTop w:val="0"/>
      <w:marBottom w:val="0"/>
      <w:divBdr>
        <w:top w:val="none" w:sz="0" w:space="0" w:color="auto"/>
        <w:left w:val="none" w:sz="0" w:space="0" w:color="auto"/>
        <w:bottom w:val="none" w:sz="0" w:space="0" w:color="auto"/>
        <w:right w:val="none" w:sz="0" w:space="0" w:color="auto"/>
      </w:divBdr>
    </w:div>
    <w:div w:id="1696154718">
      <w:bodyDiv w:val="1"/>
      <w:marLeft w:val="0"/>
      <w:marRight w:val="0"/>
      <w:marTop w:val="0"/>
      <w:marBottom w:val="0"/>
      <w:divBdr>
        <w:top w:val="none" w:sz="0" w:space="0" w:color="auto"/>
        <w:left w:val="none" w:sz="0" w:space="0" w:color="auto"/>
        <w:bottom w:val="none" w:sz="0" w:space="0" w:color="auto"/>
        <w:right w:val="none" w:sz="0" w:space="0" w:color="auto"/>
      </w:divBdr>
      <w:divsChild>
        <w:div w:id="2126338838">
          <w:marLeft w:val="0"/>
          <w:marRight w:val="0"/>
          <w:marTop w:val="0"/>
          <w:marBottom w:val="0"/>
          <w:divBdr>
            <w:top w:val="none" w:sz="0" w:space="0" w:color="auto"/>
            <w:left w:val="none" w:sz="0" w:space="0" w:color="auto"/>
            <w:bottom w:val="none" w:sz="0" w:space="0" w:color="auto"/>
            <w:right w:val="none" w:sz="0" w:space="0" w:color="auto"/>
          </w:divBdr>
        </w:div>
      </w:divsChild>
    </w:div>
    <w:div w:id="1723480817">
      <w:bodyDiv w:val="1"/>
      <w:marLeft w:val="0"/>
      <w:marRight w:val="0"/>
      <w:marTop w:val="0"/>
      <w:marBottom w:val="0"/>
      <w:divBdr>
        <w:top w:val="none" w:sz="0" w:space="0" w:color="auto"/>
        <w:left w:val="none" w:sz="0" w:space="0" w:color="auto"/>
        <w:bottom w:val="none" w:sz="0" w:space="0" w:color="auto"/>
        <w:right w:val="none" w:sz="0" w:space="0" w:color="auto"/>
      </w:divBdr>
    </w:div>
    <w:div w:id="1765882200">
      <w:bodyDiv w:val="1"/>
      <w:marLeft w:val="0"/>
      <w:marRight w:val="0"/>
      <w:marTop w:val="0"/>
      <w:marBottom w:val="0"/>
      <w:divBdr>
        <w:top w:val="none" w:sz="0" w:space="0" w:color="auto"/>
        <w:left w:val="none" w:sz="0" w:space="0" w:color="auto"/>
        <w:bottom w:val="none" w:sz="0" w:space="0" w:color="auto"/>
        <w:right w:val="none" w:sz="0" w:space="0" w:color="auto"/>
      </w:divBdr>
      <w:divsChild>
        <w:div w:id="1917207840">
          <w:marLeft w:val="0"/>
          <w:marRight w:val="0"/>
          <w:marTop w:val="0"/>
          <w:marBottom w:val="0"/>
          <w:divBdr>
            <w:top w:val="none" w:sz="0" w:space="0" w:color="auto"/>
            <w:left w:val="none" w:sz="0" w:space="0" w:color="auto"/>
            <w:bottom w:val="none" w:sz="0" w:space="0" w:color="auto"/>
            <w:right w:val="none" w:sz="0" w:space="0" w:color="auto"/>
          </w:divBdr>
        </w:div>
      </w:divsChild>
    </w:div>
    <w:div w:id="1821340791">
      <w:bodyDiv w:val="1"/>
      <w:marLeft w:val="0"/>
      <w:marRight w:val="0"/>
      <w:marTop w:val="0"/>
      <w:marBottom w:val="0"/>
      <w:divBdr>
        <w:top w:val="none" w:sz="0" w:space="0" w:color="auto"/>
        <w:left w:val="none" w:sz="0" w:space="0" w:color="auto"/>
        <w:bottom w:val="none" w:sz="0" w:space="0" w:color="auto"/>
        <w:right w:val="none" w:sz="0" w:space="0" w:color="auto"/>
      </w:divBdr>
      <w:divsChild>
        <w:div w:id="1847595000">
          <w:marLeft w:val="0"/>
          <w:marRight w:val="0"/>
          <w:marTop w:val="0"/>
          <w:marBottom w:val="0"/>
          <w:divBdr>
            <w:top w:val="none" w:sz="0" w:space="0" w:color="auto"/>
            <w:left w:val="none" w:sz="0" w:space="0" w:color="auto"/>
            <w:bottom w:val="none" w:sz="0" w:space="0" w:color="auto"/>
            <w:right w:val="none" w:sz="0" w:space="0" w:color="auto"/>
          </w:divBdr>
        </w:div>
        <w:div w:id="1001542854">
          <w:marLeft w:val="0"/>
          <w:marRight w:val="0"/>
          <w:marTop w:val="0"/>
          <w:marBottom w:val="0"/>
          <w:divBdr>
            <w:top w:val="none" w:sz="0" w:space="0" w:color="auto"/>
            <w:left w:val="none" w:sz="0" w:space="0" w:color="auto"/>
            <w:bottom w:val="none" w:sz="0" w:space="0" w:color="auto"/>
            <w:right w:val="none" w:sz="0" w:space="0" w:color="auto"/>
          </w:divBdr>
        </w:div>
        <w:div w:id="1351252288">
          <w:marLeft w:val="0"/>
          <w:marRight w:val="0"/>
          <w:marTop w:val="0"/>
          <w:marBottom w:val="0"/>
          <w:divBdr>
            <w:top w:val="none" w:sz="0" w:space="0" w:color="auto"/>
            <w:left w:val="none" w:sz="0" w:space="0" w:color="auto"/>
            <w:bottom w:val="none" w:sz="0" w:space="0" w:color="auto"/>
            <w:right w:val="none" w:sz="0" w:space="0" w:color="auto"/>
          </w:divBdr>
          <w:divsChild>
            <w:div w:id="1148984701">
              <w:marLeft w:val="0"/>
              <w:marRight w:val="0"/>
              <w:marTop w:val="0"/>
              <w:marBottom w:val="0"/>
              <w:divBdr>
                <w:top w:val="none" w:sz="0" w:space="0" w:color="auto"/>
                <w:left w:val="none" w:sz="0" w:space="0" w:color="auto"/>
                <w:bottom w:val="none" w:sz="0" w:space="0" w:color="auto"/>
                <w:right w:val="none" w:sz="0" w:space="0" w:color="auto"/>
              </w:divBdr>
            </w:div>
          </w:divsChild>
        </w:div>
        <w:div w:id="963268214">
          <w:marLeft w:val="0"/>
          <w:marRight w:val="0"/>
          <w:marTop w:val="0"/>
          <w:marBottom w:val="0"/>
          <w:divBdr>
            <w:top w:val="none" w:sz="0" w:space="0" w:color="auto"/>
            <w:left w:val="none" w:sz="0" w:space="0" w:color="auto"/>
            <w:bottom w:val="none" w:sz="0" w:space="0" w:color="auto"/>
            <w:right w:val="none" w:sz="0" w:space="0" w:color="auto"/>
          </w:divBdr>
        </w:div>
        <w:div w:id="1958943601">
          <w:marLeft w:val="0"/>
          <w:marRight w:val="0"/>
          <w:marTop w:val="0"/>
          <w:marBottom w:val="0"/>
          <w:divBdr>
            <w:top w:val="none" w:sz="0" w:space="0" w:color="auto"/>
            <w:left w:val="none" w:sz="0" w:space="0" w:color="auto"/>
            <w:bottom w:val="none" w:sz="0" w:space="0" w:color="auto"/>
            <w:right w:val="none" w:sz="0" w:space="0" w:color="auto"/>
          </w:divBdr>
          <w:divsChild>
            <w:div w:id="321545810">
              <w:marLeft w:val="0"/>
              <w:marRight w:val="0"/>
              <w:marTop w:val="0"/>
              <w:marBottom w:val="0"/>
              <w:divBdr>
                <w:top w:val="none" w:sz="0" w:space="0" w:color="auto"/>
                <w:left w:val="none" w:sz="0" w:space="0" w:color="auto"/>
                <w:bottom w:val="none" w:sz="0" w:space="0" w:color="auto"/>
                <w:right w:val="none" w:sz="0" w:space="0" w:color="auto"/>
              </w:divBdr>
            </w:div>
            <w:div w:id="253635419">
              <w:marLeft w:val="0"/>
              <w:marRight w:val="0"/>
              <w:marTop w:val="0"/>
              <w:marBottom w:val="0"/>
              <w:divBdr>
                <w:top w:val="none" w:sz="0" w:space="0" w:color="auto"/>
                <w:left w:val="none" w:sz="0" w:space="0" w:color="auto"/>
                <w:bottom w:val="none" w:sz="0" w:space="0" w:color="auto"/>
                <w:right w:val="none" w:sz="0" w:space="0" w:color="auto"/>
              </w:divBdr>
            </w:div>
            <w:div w:id="1169371069">
              <w:marLeft w:val="0"/>
              <w:marRight w:val="0"/>
              <w:marTop w:val="0"/>
              <w:marBottom w:val="0"/>
              <w:divBdr>
                <w:top w:val="none" w:sz="0" w:space="0" w:color="auto"/>
                <w:left w:val="none" w:sz="0" w:space="0" w:color="auto"/>
                <w:bottom w:val="none" w:sz="0" w:space="0" w:color="auto"/>
                <w:right w:val="none" w:sz="0" w:space="0" w:color="auto"/>
              </w:divBdr>
            </w:div>
          </w:divsChild>
        </w:div>
        <w:div w:id="1467822295">
          <w:marLeft w:val="0"/>
          <w:marRight w:val="0"/>
          <w:marTop w:val="0"/>
          <w:marBottom w:val="0"/>
          <w:divBdr>
            <w:top w:val="none" w:sz="0" w:space="0" w:color="auto"/>
            <w:left w:val="none" w:sz="0" w:space="0" w:color="auto"/>
            <w:bottom w:val="none" w:sz="0" w:space="0" w:color="auto"/>
            <w:right w:val="none" w:sz="0" w:space="0" w:color="auto"/>
          </w:divBdr>
        </w:div>
        <w:div w:id="1350255739">
          <w:marLeft w:val="0"/>
          <w:marRight w:val="0"/>
          <w:marTop w:val="0"/>
          <w:marBottom w:val="0"/>
          <w:divBdr>
            <w:top w:val="none" w:sz="0" w:space="0" w:color="auto"/>
            <w:left w:val="none" w:sz="0" w:space="0" w:color="auto"/>
            <w:bottom w:val="none" w:sz="0" w:space="0" w:color="auto"/>
            <w:right w:val="none" w:sz="0" w:space="0" w:color="auto"/>
          </w:divBdr>
        </w:div>
        <w:div w:id="919674235">
          <w:marLeft w:val="0"/>
          <w:marRight w:val="0"/>
          <w:marTop w:val="0"/>
          <w:marBottom w:val="0"/>
          <w:divBdr>
            <w:top w:val="none" w:sz="0" w:space="0" w:color="auto"/>
            <w:left w:val="none" w:sz="0" w:space="0" w:color="auto"/>
            <w:bottom w:val="none" w:sz="0" w:space="0" w:color="auto"/>
            <w:right w:val="none" w:sz="0" w:space="0" w:color="auto"/>
          </w:divBdr>
        </w:div>
        <w:div w:id="165024342">
          <w:marLeft w:val="0"/>
          <w:marRight w:val="0"/>
          <w:marTop w:val="0"/>
          <w:marBottom w:val="0"/>
          <w:divBdr>
            <w:top w:val="none" w:sz="0" w:space="0" w:color="auto"/>
            <w:left w:val="none" w:sz="0" w:space="0" w:color="auto"/>
            <w:bottom w:val="none" w:sz="0" w:space="0" w:color="auto"/>
            <w:right w:val="none" w:sz="0" w:space="0" w:color="auto"/>
          </w:divBdr>
        </w:div>
        <w:div w:id="117267060">
          <w:marLeft w:val="0"/>
          <w:marRight w:val="0"/>
          <w:marTop w:val="0"/>
          <w:marBottom w:val="0"/>
          <w:divBdr>
            <w:top w:val="none" w:sz="0" w:space="0" w:color="auto"/>
            <w:left w:val="none" w:sz="0" w:space="0" w:color="auto"/>
            <w:bottom w:val="none" w:sz="0" w:space="0" w:color="auto"/>
            <w:right w:val="none" w:sz="0" w:space="0" w:color="auto"/>
          </w:divBdr>
        </w:div>
        <w:div w:id="1654993337">
          <w:marLeft w:val="0"/>
          <w:marRight w:val="0"/>
          <w:marTop w:val="0"/>
          <w:marBottom w:val="0"/>
          <w:divBdr>
            <w:top w:val="none" w:sz="0" w:space="0" w:color="auto"/>
            <w:left w:val="none" w:sz="0" w:space="0" w:color="auto"/>
            <w:bottom w:val="none" w:sz="0" w:space="0" w:color="auto"/>
            <w:right w:val="none" w:sz="0" w:space="0" w:color="auto"/>
          </w:divBdr>
        </w:div>
      </w:divsChild>
    </w:div>
    <w:div w:id="1980375961">
      <w:bodyDiv w:val="1"/>
      <w:marLeft w:val="0"/>
      <w:marRight w:val="0"/>
      <w:marTop w:val="0"/>
      <w:marBottom w:val="0"/>
      <w:divBdr>
        <w:top w:val="none" w:sz="0" w:space="0" w:color="auto"/>
        <w:left w:val="none" w:sz="0" w:space="0" w:color="auto"/>
        <w:bottom w:val="none" w:sz="0" w:space="0" w:color="auto"/>
        <w:right w:val="none" w:sz="0" w:space="0" w:color="auto"/>
      </w:divBdr>
      <w:divsChild>
        <w:div w:id="423962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istoryedu.cfu.ac.ir/journal/editorial.board" TargetMode="External"/><Relationship Id="rId18" Type="http://schemas.openxmlformats.org/officeDocument/2006/relationships/hyperlink" Target="http://historyedu.cfu.ac.ir/journal/editorial.board" TargetMode="External"/><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hyperlink" Target="http://historyedu.cfu.ac.ir/journal/editorial.board" TargetMode="Externa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hyperlink" Target="http://www.e-rasaneh.ir/View_Certificate_Report.aspx" TargetMode="External"/><Relationship Id="rId2" Type="http://schemas.openxmlformats.org/officeDocument/2006/relationships/styles" Target="styles.xml"/><Relationship Id="rId16" Type="http://schemas.openxmlformats.org/officeDocument/2006/relationships/hyperlink" Target="http://historyedu.cfu.ac.ir/journal/editorial.board" TargetMode="External"/><Relationship Id="rId20" Type="http://schemas.openxmlformats.org/officeDocument/2006/relationships/hyperlink" Target="http://historyedu.cfu.ac.ir/journal/editorial.board" TargetMode="External"/><Relationship Id="rId29"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historyedu.cfu.ac.ir/journal/editorial.board"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hyperlink" Target="http://historyedu.cfu.ac.ir/journal/editorial.board"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mailto:educationscience@cfu.ac.ir" TargetMode="External"/><Relationship Id="rId10" Type="http://schemas.openxmlformats.org/officeDocument/2006/relationships/hyperlink" Target="http://historyedu.cfu.ac.ir/" TargetMode="External"/><Relationship Id="rId19" Type="http://schemas.openxmlformats.org/officeDocument/2006/relationships/hyperlink" Target="http://historyedu.cfu.ac.ir/journal/editorial.board"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hyperlink" Target="http://historyedu.cfu.ac.ir/journal/editorial.board" TargetMode="External"/><Relationship Id="rId22" Type="http://schemas.openxmlformats.org/officeDocument/2006/relationships/hyperlink" Target="http://historyedu.cfu.ac.ir/journal/editorial.board"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historyedu.cfu.ac.ir/journal/editorial.board" TargetMode="External"/><Relationship Id="rId17" Type="http://schemas.openxmlformats.org/officeDocument/2006/relationships/hyperlink" Target="http://historyedu.cfu.ac.ir/journal/editorial.board"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14</Pages>
  <Words>2975</Words>
  <Characters>16960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19896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3</cp:revision>
  <dcterms:created xsi:type="dcterms:W3CDTF">2020-11-17T09:44:00Z</dcterms:created>
  <dcterms:modified xsi:type="dcterms:W3CDTF">2020-11-23T06:54:00Z</dcterms:modified>
</cp:coreProperties>
</file>