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0BB" w:rsidRPr="005170BB" w:rsidRDefault="005170BB" w:rsidP="00D3537D">
      <w:pPr>
        <w:shd w:val="clear" w:color="auto" w:fill="FFFFFF"/>
        <w:bidi/>
        <w:spacing w:after="0" w:line="240" w:lineRule="auto"/>
        <w:jc w:val="both"/>
        <w:rPr>
          <w:rFonts w:ascii="IRANSans" w:eastAsia="Times New Roman" w:hAnsi="IRANSans" w:cs="B Titr"/>
          <w:color w:val="000000"/>
          <w:sz w:val="20"/>
          <w:szCs w:val="20"/>
        </w:rPr>
      </w:pPr>
      <w:bookmarkStart w:id="0" w:name="_GoBack"/>
      <w:bookmarkEnd w:id="0"/>
      <w:r w:rsidRPr="005170BB">
        <w:rPr>
          <w:rFonts w:ascii="IRANSans" w:eastAsia="Times New Roman" w:hAnsi="IRANSans" w:cs="B Titr"/>
          <w:color w:val="000000"/>
          <w:sz w:val="20"/>
          <w:szCs w:val="20"/>
          <w:rtl/>
        </w:rPr>
        <w:t>توضيحات کارنامه</w:t>
      </w:r>
    </w:p>
    <w:p w:rsidR="00D3537D" w:rsidRPr="005170BB" w:rsidRDefault="00D3537D" w:rsidP="00D3537D">
      <w:pPr>
        <w:bidi/>
        <w:spacing w:after="0" w:line="240" w:lineRule="auto"/>
        <w:jc w:val="both"/>
        <w:rPr>
          <w:rFonts w:ascii="IRANSans" w:eastAsia="Times New Roman" w:hAnsi="IRANSans" w:cs="B Nazanin"/>
          <w:sz w:val="20"/>
          <w:szCs w:val="20"/>
        </w:rPr>
      </w:pPr>
      <w:r w:rsidRPr="005170BB">
        <w:rPr>
          <w:rFonts w:ascii="IRANSans" w:eastAsia="Times New Roman" w:hAnsi="IRANSans" w:cs="B Nazanin"/>
          <w:sz w:val="20"/>
          <w:szCs w:val="20"/>
          <w:rtl/>
        </w:rPr>
        <w:t>اين كارنامه براي آن دسته از داوطلبان آزمون سراسري سال 1399 كه براساس كارنامه اوليه مجاز به انتخاب رشته بوده و در زمان مقرر نسبت به انتخاب رشته اينترنتي اقدام نموده‌اند ، صادر شده است و جز اين كه نشانگر رديف نهايي هر داوطلب در رشته انتخابي و آخرين رديف نهايي پذيرفته شده در سهميه مربوط باشد ، ارزش ديگري ندارد و قابل تاييد براي مؤسسات و سازمان‌هاي داخل و خارج از كشور نيست. داشتن اين كارنامه دليل دارا بودن ديپلم كامل متوسطه و يا گواهينامه دوره يك ساله پيش‌دانشگاهي نمي‌باشد.</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الف - مفهوم مندرجات كارنامه</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 xml:space="preserve">1- </w:t>
      </w:r>
      <w:r w:rsidRPr="005170BB">
        <w:rPr>
          <w:rFonts w:ascii="IRANSans" w:eastAsia="Times New Roman" w:hAnsi="IRANSans" w:cs="B Nazanin"/>
          <w:sz w:val="18"/>
          <w:szCs w:val="18"/>
          <w:rtl/>
        </w:rPr>
        <w:t>دررديف اول كارنامه شماره پرونده ،مشخصات شناسنامه‌اي (جنسيت ، شماره شناسنامه ، تولد)، دين و زبان خارجي براساس اطلاعاتي كه داوطلب در اختيار سازمان گذاشته درج گرديده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2- در رديف دوم مشخصات داوطلب به ترتيب شامل شماره داوطلب ،گروه آزمايشي، نتيجه کارنامه اوليه و در صورت شرکت داوطلب در گروه هاي هنر و زبان شماره داوطلب و نتايج کارنامه اوليه آنها درج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3- در رديف سوم سهميه نهايي ، عنوان ديپلم ، وضعيت کارمندي ،تاثير سوابق تحصيلي و سال اخذ ديپلم درج شده است که تعاريف بعضي عناوين به شرح ذيل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عنوان ديپلم : در اين رديف عنوان ديپلم داوطلب با توجه به كد ديپلم اعلام شده از سوي وزارت آموزش و پرورش درج شده است. (براي داوطلباني که کد ديپلم آنها از طريق وزارت آموزش و پرورش اعلام نشده ، کد ديپلم اعلام شده از طرف داوطلب ملاک عمل قرار گرفته است )</w:t>
      </w:r>
    </w:p>
    <w:p w:rsidR="00D3537D" w:rsidRPr="005170BB" w:rsidRDefault="00D3537D" w:rsidP="00D3537D">
      <w:pPr>
        <w:bidi/>
        <w:spacing w:after="0" w:line="240" w:lineRule="auto"/>
        <w:jc w:val="both"/>
        <w:rPr>
          <w:rFonts w:ascii="IRANSans" w:eastAsia="Times New Roman" w:hAnsi="IRANSans" w:cs="B Nazanin"/>
          <w:sz w:val="18"/>
          <w:szCs w:val="18"/>
          <w:rtl/>
        </w:rPr>
      </w:pPr>
      <w:r w:rsidRPr="005170BB">
        <w:rPr>
          <w:rFonts w:ascii="IRANSans" w:eastAsia="Times New Roman" w:hAnsi="IRANSans" w:cs="B Nazanin"/>
          <w:sz w:val="18"/>
          <w:szCs w:val="18"/>
          <w:rtl/>
        </w:rPr>
        <w:t>كارمند رسمي يا پيماني : در صورتي كه داوطلب در تقاضانامه ثبت نام بند 36 را مبني بر كارمند رسمي يا پيماني بودن تكميل كرده باشد در مقابل جدول مذكور عنوان محل خدمت درج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ب ‍- مفهوم جداول كد رشته هاي انتخابي :</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1- كد رشته انتخابي : شماره رشته‌هاي انتخابي در كارنامه به همان ترتيب است كه داوطلب بصورت اينترنتي در فرم انتخاب رشته درج نموده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2- رتبه داوطلب: رتبه داوطلب در هريك از كد رشته‌هاي انتخابي در بين كليه متقاضيان كد رشته مربوط، با توجه به نمره كل وي درزير گروه مرتبط در همان كد رشته و در سهميه مربوط محاسبه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3- آخرين رتبه قبولي:رتبه آخرين نفر پذيرفته شده در هريك از كد رشته‌هاي انتخابي در بين كليه متقاضيان كد رشته مذكور و در همان سهميه درج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 xml:space="preserve">3-1- </w:t>
      </w:r>
      <w:r w:rsidRPr="005170BB">
        <w:rPr>
          <w:rFonts w:ascii="IRANSans" w:eastAsia="Times New Roman" w:hAnsi="IRANSans" w:cs="B Nazanin"/>
          <w:sz w:val="18"/>
          <w:szCs w:val="18"/>
          <w:rtl/>
        </w:rPr>
        <w:t>در كد رشته‌هايي كه پذيرش دانشجو براساس درصد ظرفيت پذيرش از نظر جنسيت صورت گرفته ،رتبه نهايي و آخرين رتبه نهايي پذيرفته شده در سهميه با توجه به جنسيت درج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2- 3- براي كارمندان رسمي و پيماني كه از سهميه كارمندان در رشته‌هاي تحصيلي دوره‌هاي نوبت دوم (شبانه) استفاده كرده‌اند، رتبه نهايي و آخرين رتبه نهايي پذيرفته شده در سهميه كارمندان درج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3- 3- در كد رشته‌هاي نيمه متمركز رتبه داوطلب و آخرين رتبه معرفي شده در رشته مذكور به علت عدم گزينش نهايي براي رشته‌هاي نيمه متمركز درج نشده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4- 3- در صورتيکه آخرين رتبه قبولي در رشته محلي خالي مي باشد به منزله آن است که در اين رشته محل پذيرش صورت نگرفته است .</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ج - تذكرات مهم :</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1- رتبه هر داوطلب و آخرين رتبه قبولي در هر يك از كد رشته‌ها برحسب اين كه كد رشته مربوط استاني، ناحيه‌اي، قطبي و يا كشوري مي‌باشد (با توجه به ضوابط مندرج در دفترچه راهنماي شماره 2 )، تعيين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2- در مواردي كه استان يا ناحيه و يا قطب كد رشته‌هاي انتخابي داوطلب با استان بومي و يا ناحيه بومي و يا قطب بومي وي مغايرت دارد رتبه داوطلب و آخرين رتبه قبولي در ظرفيت آزاد رشته‌هاي مزبور داده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 xml:space="preserve">3- </w:t>
      </w:r>
      <w:r w:rsidRPr="005170BB">
        <w:rPr>
          <w:rFonts w:ascii="IRANSans" w:eastAsia="Times New Roman" w:hAnsi="IRANSans" w:cs="B Nazanin"/>
          <w:sz w:val="18"/>
          <w:szCs w:val="18"/>
          <w:rtl/>
        </w:rPr>
        <w:t>داوطلبان سهميه ايثارگران ورزمندگاني که حدنصاب مصوب قانوني را در يک رشته محل کسب نکرده باشند رتبه آنان در بين تمامي ايثارگراني که اين کد رشته محل را انتخاب نموده اند درج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د - ستون نتيجه</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1_ وجود علامت ستاره ( * ) در ستون نتيجه نشان مي‌دهد كه داوطلب در اين كد رشته محل پذيرفته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تبصره 1- ثبت نام پذيرفته شدگان در دانشگاه‌ها و مؤسسات آموزش عالي منوط به تاييد صحت اطلاعاتي است كه توسط داوطلب به اين سازمان داده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2-مفهوم عدد 1 (يك) بمنزله عدم دارابودن شرايط و ضوابط اختصاصي مندرج در دفترچه‌هاي راهنما و برگ راهنماي انتخاب رشته‌هاي تحصيلي آزمون سراسري سال 1399 براي انتخاب رشته مربوط مي‌باشد (نظير تكرار كد رشته انتخابي ، عدم رعايت جنسيت پذيرش ، عدم توجه به ضوابط رشته‌هاي داراي شرايط خاص براي رشته مذكور و...).</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3-مفهوم عدد 2(دو) در ستون نتيجه بدين معني است که شما در زمان اعلام نتيجه نهايي حداقل در يک کد رشته محل جهت انجام مصاحبه به يکي از دانشگا ه ها معرفي شده ايد</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 xml:space="preserve">4- </w:t>
      </w:r>
      <w:r w:rsidRPr="005170BB">
        <w:rPr>
          <w:rFonts w:ascii="IRANSans" w:eastAsia="Times New Roman" w:hAnsi="IRANSans" w:cs="B Nazanin"/>
          <w:sz w:val="18"/>
          <w:szCs w:val="18"/>
          <w:rtl/>
        </w:rPr>
        <w:t>مفهوم عدد 3 (سه) در قسمت نتيجه اولويت قبولي نشانگر آن است كه داوطلب با توجه به داشتن نمره در رشته محل انتخابي ، در سهميه مجاز ديگري به جز سهميه نهايي پذيرفته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تبصره 2-براي کارمنداني که با استفاده از سهميه کارمندي پذيرفته شده اند نيز عدد 3 درج شده است‌.</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5-</w:t>
      </w:r>
      <w:r w:rsidRPr="005170BB">
        <w:rPr>
          <w:rFonts w:ascii="IRANSans" w:eastAsia="Times New Roman" w:hAnsi="IRANSans" w:cs="B Nazanin"/>
          <w:sz w:val="18"/>
          <w:szCs w:val="18"/>
          <w:rtl/>
        </w:rPr>
        <w:t>مفهوم عدد 4(چهار) مندرج در ستون نتيجه به منزله آن است كه وضعيت علمي و عمومي شما در رشته هاي پرديس هاي فرهنگيان يا دانشگاه تربيت دبير شهيد رجايي در دست بررسي مي باشد.</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 xml:space="preserve">6-مفهوم عدد 5 (پنج) مندرج در ستون نتيجه به منزله آن است که داوطلب با توجه به ضوابط عمومي گزينش براي تحصيل در دانشگاه هاي فرهنگيان و تربيت دبير شهيد رجايي وابسته به آموزش و پرورش امتياز لازم را کسب ننموده و در اولويت جذب قرار نگرفته است و يا اينکه نتيجه صلاحيت هاي عمومي داوطلب در کد رشته انتخابي مربوط،به علت عدم تشکيل پرونده از سوي هيات مرکزي گزينش وزارت مذکور به اين سازمان اعلام نشده است . اين دسته از داوطلبان در صورت تمايل مي توانند جهت تکميل پرونده حداکثر ظرف مدت 2 ماه از تاريخ انتشار اسامي پذيرفته شدگان با همراه داشتن کارت شناسايي و تصوير کارنامه نهايي به هسته گزينش آموزش و پرورش استان اقامت به نشاني مندرج در پايگاه اطلاع رساني هيات مرکزي گزينش وزرات آموزش پرورش </w:t>
      </w:r>
      <w:r w:rsidRPr="005170BB">
        <w:rPr>
          <w:rFonts w:ascii="IRANSans" w:eastAsia="Times New Roman" w:hAnsi="IRANSans" w:cs="B Nazanin"/>
          <w:sz w:val="20"/>
          <w:szCs w:val="20"/>
        </w:rPr>
        <w:t>www.qozinesh.medu.ir</w:t>
      </w:r>
      <w:r w:rsidRPr="005170BB">
        <w:rPr>
          <w:rFonts w:ascii="IRANSans" w:eastAsia="Times New Roman" w:hAnsi="IRANSans" w:cs="B Nazanin"/>
          <w:sz w:val="20"/>
          <w:szCs w:val="20"/>
          <w:rtl/>
        </w:rPr>
        <w:t xml:space="preserve"> مراجعه نماييد.</w:t>
      </w:r>
    </w:p>
    <w:p w:rsidR="00D3537D" w:rsidRPr="005170BB" w:rsidRDefault="00D3537D" w:rsidP="00D3537D">
      <w:pPr>
        <w:bidi/>
        <w:spacing w:after="0" w:line="240" w:lineRule="auto"/>
        <w:jc w:val="both"/>
        <w:rPr>
          <w:rFonts w:ascii="IRANSans" w:eastAsia="Times New Roman" w:hAnsi="IRANSans" w:cs="B Nazanin"/>
          <w:sz w:val="20"/>
          <w:szCs w:val="20"/>
          <w:rtl/>
        </w:rPr>
      </w:pPr>
      <w:r w:rsidRPr="005170BB">
        <w:rPr>
          <w:rFonts w:ascii="IRANSans" w:eastAsia="Times New Roman" w:hAnsi="IRANSans" w:cs="B Nazanin"/>
          <w:sz w:val="20"/>
          <w:szCs w:val="20"/>
          <w:rtl/>
        </w:rPr>
        <w:t>7- مفهوم عدد 7(هفت) مندرج در ستون نتيجه به منزله عدم کسب حد نصاب امتياز در مصاحبه تخصصي و يا عدم احراز شرايط "سن ، معدل ، ويژگي هاي جسماني ، ... وغيبت در مصاحبه " مي باشد اين داوطلبان حداکثر تا تاريخ 27 آبان فرصت دارند در صورت اعتراض ،درخواست بررسي مجدد پرونده مصاحبه را با در دست داشتن کارت ملي و تصوير کارنامه نهايي به اداره کل آموزش و پرورش استان اقامت خود ارئه نمايند .بديهي است به درخواست هايي که بعد از تاريخ فوق ارائه گردد ترتيب اثر داده نخواهد شد.</w:t>
      </w:r>
    </w:p>
    <w:p w:rsidR="00D3537D" w:rsidRPr="00D3537D" w:rsidRDefault="00D3537D" w:rsidP="00D3537D">
      <w:pPr>
        <w:bidi/>
        <w:spacing w:after="0" w:line="240" w:lineRule="auto"/>
        <w:jc w:val="both"/>
        <w:rPr>
          <w:rFonts w:ascii="IRANSans" w:eastAsia="Times New Roman" w:hAnsi="IRANSans" w:cs="B Nazanin"/>
          <w:sz w:val="20"/>
          <w:szCs w:val="20"/>
        </w:rPr>
      </w:pPr>
      <w:r w:rsidRPr="005170BB">
        <w:rPr>
          <w:rFonts w:ascii="IRANSans" w:eastAsia="Times New Roman" w:hAnsi="IRANSans" w:cs="B Nazanin"/>
          <w:sz w:val="20"/>
          <w:szCs w:val="20"/>
          <w:rtl/>
        </w:rPr>
        <w:t>-8 مفهوم عدد 9(نه) مندرج در ستون نتيجه به منزله آن است که وضعيت علمي و عمومي شما دريکي از دانشگاه هاي شاهد، علوم قضايي، علوم‌پزشكي بقيه‌الله(عج)، شهيد مطهري ، صدا و سيماي جمهوري اسلامي ايران ، غير انتفاعي امام رضا (ع) ، علوم پزشکي ارتش ، دانشکده غير انتفاعي رفاه يا يکي از رشته هاي مديريت بيمه اکو ،دکتري پيوسته بيو تکنولوژي ،کارداني و کارشناسي فوريت هاي پزشکي يا تربيت مربي عقيدتي سياسي سپاه دردست بررسي است .</w:t>
      </w:r>
    </w:p>
    <w:p w:rsidR="00FF663E" w:rsidRPr="00D3537D" w:rsidRDefault="00FF663E" w:rsidP="00D3537D">
      <w:pPr>
        <w:bidi/>
        <w:spacing w:after="0" w:line="240" w:lineRule="auto"/>
        <w:jc w:val="both"/>
        <w:rPr>
          <w:rFonts w:cs="B Nazanin"/>
        </w:rPr>
      </w:pPr>
    </w:p>
    <w:sectPr w:rsidR="00FF663E" w:rsidRPr="00D3537D" w:rsidSect="005170BB">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RANSans">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BB"/>
    <w:rsid w:val="005170BB"/>
    <w:rsid w:val="00AD1BB1"/>
    <w:rsid w:val="00D3537D"/>
    <w:rsid w:val="00FF6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6D6E5-6667-445A-A630-F7154F44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536483">
      <w:bodyDiv w:val="1"/>
      <w:marLeft w:val="0"/>
      <w:marRight w:val="0"/>
      <w:marTop w:val="0"/>
      <w:marBottom w:val="0"/>
      <w:divBdr>
        <w:top w:val="none" w:sz="0" w:space="0" w:color="auto"/>
        <w:left w:val="none" w:sz="0" w:space="0" w:color="auto"/>
        <w:bottom w:val="none" w:sz="0" w:space="0" w:color="auto"/>
        <w:right w:val="none" w:sz="0" w:space="0" w:color="auto"/>
      </w:divBdr>
      <w:divsChild>
        <w:div w:id="1037389442">
          <w:marLeft w:val="0"/>
          <w:marRight w:val="0"/>
          <w:marTop w:val="0"/>
          <w:marBottom w:val="0"/>
          <w:divBdr>
            <w:top w:val="none" w:sz="0" w:space="0" w:color="auto"/>
            <w:left w:val="none" w:sz="0" w:space="0" w:color="auto"/>
            <w:bottom w:val="none" w:sz="0" w:space="0" w:color="auto"/>
            <w:right w:val="none" w:sz="0" w:space="0" w:color="auto"/>
          </w:divBdr>
          <w:divsChild>
            <w:div w:id="2256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B02-Amozesh</dc:creator>
  <cp:keywords/>
  <dc:description/>
  <cp:lastModifiedBy>ravabet_omomi</cp:lastModifiedBy>
  <cp:revision>2</cp:revision>
  <cp:lastPrinted>2020-11-04T09:09:00Z</cp:lastPrinted>
  <dcterms:created xsi:type="dcterms:W3CDTF">2020-11-08T05:12:00Z</dcterms:created>
  <dcterms:modified xsi:type="dcterms:W3CDTF">2020-11-08T05:12:00Z</dcterms:modified>
</cp:coreProperties>
</file>